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01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43</w:t>
      </w:r>
      <w:r>
        <w:rPr>
          <w:sz w:val="28"/>
        </w:rPr>
        <w:t>-</w:t>
      </w:r>
      <w:r w:rsidR="00743F65">
        <w:rPr>
          <w:sz w:val="28"/>
        </w:rPr>
        <w:t>5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743F6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743F65">
              <w:rPr>
                <w:b/>
              </w:rPr>
              <w:t>Семенченко Артёма Александровича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743F65">
              <w:rPr>
                <w:b/>
                <w:szCs w:val="28"/>
              </w:rPr>
              <w:t>20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743F65">
        <w:rPr>
          <w:szCs w:val="28"/>
        </w:rPr>
        <w:t>Семенченко Артёма Александровича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743F65">
        <w:rPr>
          <w:szCs w:val="28"/>
        </w:rPr>
        <w:t>20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743F65">
        <w:rPr>
          <w:szCs w:val="28"/>
        </w:rPr>
        <w:t>Семенченко Артёма Александровича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743F65">
        <w:rPr>
          <w:szCs w:val="28"/>
        </w:rPr>
        <w:t>20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01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743F65">
        <w:t>8</w:t>
      </w:r>
      <w:r>
        <w:t xml:space="preserve"> часов </w:t>
      </w:r>
      <w:r w:rsidR="00743F65">
        <w:t>40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743F65">
        <w:rPr>
          <w:szCs w:val="28"/>
        </w:rPr>
        <w:t>Семенченко Артёма Александровича</w:t>
      </w:r>
      <w:r w:rsidR="00DA4EB8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3C5" w:rsidRDefault="005933C5" w:rsidP="00AC3CEC">
      <w:r>
        <w:separator/>
      </w:r>
    </w:p>
  </w:endnote>
  <w:endnote w:type="continuationSeparator" w:id="1">
    <w:p w:rsidR="005933C5" w:rsidRDefault="005933C5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3C5" w:rsidRDefault="005933C5" w:rsidP="00AC3CEC">
      <w:r>
        <w:separator/>
      </w:r>
    </w:p>
  </w:footnote>
  <w:footnote w:type="continuationSeparator" w:id="1">
    <w:p w:rsidR="005933C5" w:rsidRDefault="005933C5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52F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52F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3F65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933C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dcterms:created xsi:type="dcterms:W3CDTF">2025-08-15T08:12:00Z</dcterms:created>
  <dcterms:modified xsi:type="dcterms:W3CDTF">2025-09-01T14:06:00Z</dcterms:modified>
</cp:coreProperties>
</file>