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02A" w:rsidRPr="008E5BF7" w:rsidRDefault="00B5502A" w:rsidP="00B5502A">
      <w:pPr>
        <w:spacing w:after="0" w:line="240" w:lineRule="auto"/>
        <w:ind w:firstLine="0"/>
        <w:jc w:val="center"/>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drawing>
          <wp:inline distT="0" distB="0" distL="0" distR="0">
            <wp:extent cx="704850" cy="7048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04850" cy="704850"/>
                    </a:xfrm>
                    <a:prstGeom prst="rect">
                      <a:avLst/>
                    </a:prstGeom>
                    <a:noFill/>
                    <a:ln>
                      <a:noFill/>
                    </a:ln>
                  </pic:spPr>
                </pic:pic>
              </a:graphicData>
            </a:graphic>
          </wp:inline>
        </w:drawing>
      </w:r>
    </w:p>
    <w:p w:rsidR="00B5502A" w:rsidRPr="008E5BF7" w:rsidRDefault="00B5502A" w:rsidP="00B5502A">
      <w:pPr>
        <w:spacing w:after="0" w:line="240" w:lineRule="auto"/>
        <w:ind w:firstLine="0"/>
        <w:jc w:val="center"/>
        <w:rPr>
          <w:rFonts w:ascii="Times New Roman" w:eastAsia="Times New Roman" w:hAnsi="Times New Roman"/>
          <w:sz w:val="16"/>
          <w:szCs w:val="16"/>
          <w:lang w:eastAsia="ru-RU"/>
        </w:rPr>
      </w:pPr>
    </w:p>
    <w:p w:rsidR="00B5502A" w:rsidRPr="008E5BF7" w:rsidRDefault="00B5502A" w:rsidP="00B5502A">
      <w:pPr>
        <w:spacing w:after="0" w:line="240" w:lineRule="auto"/>
        <w:ind w:firstLine="0"/>
        <w:jc w:val="center"/>
        <w:rPr>
          <w:rFonts w:ascii="Times New Roman" w:eastAsia="Times New Roman" w:hAnsi="Times New Roman"/>
          <w:b/>
          <w:bCs/>
          <w:sz w:val="28"/>
          <w:szCs w:val="20"/>
          <w:lang w:eastAsia="ru-RU"/>
        </w:rPr>
      </w:pPr>
      <w:r w:rsidRPr="008E5BF7">
        <w:rPr>
          <w:rFonts w:ascii="Times New Roman" w:eastAsia="Times New Roman" w:hAnsi="Times New Roman"/>
          <w:b/>
          <w:bCs/>
          <w:sz w:val="28"/>
          <w:szCs w:val="28"/>
          <w:lang w:eastAsia="ru-RU"/>
        </w:rPr>
        <w:t>ТЕРРИТОРИАЛЬНАЯ</w:t>
      </w:r>
      <w:r w:rsidRPr="008E5BF7">
        <w:rPr>
          <w:rFonts w:ascii="Times New Roman" w:eastAsia="Times New Roman" w:hAnsi="Times New Roman"/>
          <w:b/>
          <w:bCs/>
          <w:sz w:val="28"/>
          <w:szCs w:val="20"/>
          <w:lang w:eastAsia="ru-RU"/>
        </w:rPr>
        <w:t xml:space="preserve"> ИЗБИРАТЕЛЬНАЯ КОМИССИЯ</w:t>
      </w:r>
    </w:p>
    <w:p w:rsidR="00B5502A" w:rsidRPr="004F750E" w:rsidRDefault="00B5502A" w:rsidP="00B5502A">
      <w:pPr>
        <w:spacing w:after="0" w:line="240" w:lineRule="auto"/>
        <w:ind w:firstLine="0"/>
        <w:jc w:val="center"/>
        <w:rPr>
          <w:rFonts w:ascii="Times New Roman" w:eastAsia="Times New Roman" w:hAnsi="Times New Roman"/>
          <w:b/>
          <w:bCs/>
          <w:sz w:val="28"/>
          <w:szCs w:val="20"/>
          <w:lang w:eastAsia="ru-RU"/>
        </w:rPr>
      </w:pPr>
      <w:r w:rsidRPr="004F750E">
        <w:rPr>
          <w:rFonts w:ascii="Times New Roman" w:eastAsia="Times New Roman" w:hAnsi="Times New Roman"/>
          <w:b/>
          <w:bCs/>
          <w:sz w:val="28"/>
          <w:szCs w:val="20"/>
          <w:lang w:eastAsia="ru-RU"/>
        </w:rPr>
        <w:t xml:space="preserve">ГОРОДА </w:t>
      </w:r>
      <w:r w:rsidR="004F750E">
        <w:rPr>
          <w:rFonts w:ascii="Times New Roman" w:eastAsia="Times New Roman" w:hAnsi="Times New Roman"/>
          <w:b/>
          <w:bCs/>
          <w:sz w:val="28"/>
          <w:szCs w:val="20"/>
          <w:lang w:eastAsia="ru-RU"/>
        </w:rPr>
        <w:t>НОВОЧЕРКАССКА РОСТОВСКОЙ ОБЛАСТИ</w:t>
      </w:r>
    </w:p>
    <w:p w:rsidR="00B5502A" w:rsidRPr="008E5BF7" w:rsidRDefault="00B5502A" w:rsidP="00B5502A">
      <w:pPr>
        <w:spacing w:after="0" w:line="240" w:lineRule="auto"/>
        <w:ind w:firstLine="0"/>
        <w:jc w:val="center"/>
        <w:rPr>
          <w:rFonts w:ascii="Times New Roman" w:eastAsia="Times New Roman" w:hAnsi="Times New Roman"/>
          <w:b/>
          <w:bCs/>
          <w:sz w:val="20"/>
          <w:szCs w:val="20"/>
          <w:lang w:eastAsia="ru-RU"/>
        </w:rPr>
      </w:pPr>
    </w:p>
    <w:p w:rsidR="00B5502A" w:rsidRDefault="00B5502A" w:rsidP="00B5502A">
      <w:pPr>
        <w:keepNext/>
        <w:spacing w:after="0" w:line="240" w:lineRule="auto"/>
        <w:ind w:firstLine="0"/>
        <w:jc w:val="center"/>
        <w:outlineLvl w:val="0"/>
        <w:rPr>
          <w:rFonts w:ascii="Times New Roman" w:eastAsia="Times New Roman" w:hAnsi="Times New Roman"/>
          <w:b/>
          <w:bCs/>
          <w:sz w:val="32"/>
          <w:szCs w:val="20"/>
          <w:lang w:eastAsia="ru-RU"/>
        </w:rPr>
      </w:pPr>
      <w:r w:rsidRPr="008E5BF7">
        <w:rPr>
          <w:rFonts w:ascii="Times New Roman" w:eastAsia="Times New Roman" w:hAnsi="Times New Roman"/>
          <w:b/>
          <w:bCs/>
          <w:sz w:val="32"/>
          <w:szCs w:val="20"/>
          <w:lang w:eastAsia="ru-RU"/>
        </w:rPr>
        <w:t>ПОСТАНОВЛЕНИЕ</w:t>
      </w:r>
    </w:p>
    <w:p w:rsidR="00B5502A" w:rsidRPr="008E5BF7" w:rsidRDefault="00B5502A" w:rsidP="00B5502A">
      <w:pPr>
        <w:keepNext/>
        <w:spacing w:after="0" w:line="240" w:lineRule="auto"/>
        <w:ind w:firstLine="0"/>
        <w:jc w:val="center"/>
        <w:outlineLvl w:val="0"/>
        <w:rPr>
          <w:rFonts w:ascii="Times New Roman" w:eastAsia="Times New Roman" w:hAnsi="Times New Roman"/>
          <w:b/>
          <w:bCs/>
          <w:sz w:val="32"/>
          <w:szCs w:val="20"/>
          <w:lang w:eastAsia="ru-RU"/>
        </w:rPr>
      </w:pPr>
    </w:p>
    <w:p w:rsidR="00B5502A" w:rsidRPr="008E5BF7" w:rsidRDefault="00B5502A" w:rsidP="00B5502A">
      <w:pPr>
        <w:tabs>
          <w:tab w:val="left" w:pos="708"/>
          <w:tab w:val="center" w:pos="4153"/>
          <w:tab w:val="right" w:pos="8306"/>
        </w:tabs>
        <w:spacing w:after="0" w:line="240" w:lineRule="auto"/>
        <w:ind w:firstLine="0"/>
        <w:jc w:val="left"/>
        <w:rPr>
          <w:rFonts w:ascii="Times New Roman" w:eastAsia="Times New Roman" w:hAnsi="Times New Roman"/>
          <w:sz w:val="16"/>
          <w:szCs w:val="16"/>
          <w:lang w:eastAsia="ru-RU"/>
        </w:rPr>
      </w:pPr>
    </w:p>
    <w:p w:rsidR="00B5502A" w:rsidRPr="0082001C" w:rsidRDefault="00322FA7" w:rsidP="00B5502A">
      <w:pPr>
        <w:spacing w:after="0" w:line="240" w:lineRule="auto"/>
        <w:ind w:firstLine="0"/>
        <w:jc w:val="left"/>
        <w:rPr>
          <w:rFonts w:ascii="Times New Roman" w:eastAsia="Times New Roman" w:hAnsi="Times New Roman"/>
          <w:sz w:val="28"/>
          <w:szCs w:val="20"/>
          <w:lang w:eastAsia="ru-RU"/>
        </w:rPr>
      </w:pPr>
      <w:r>
        <w:rPr>
          <w:rFonts w:ascii="Times New Roman" w:eastAsia="Times New Roman" w:hAnsi="Times New Roman"/>
          <w:sz w:val="28"/>
          <w:szCs w:val="24"/>
          <w:lang w:eastAsia="ru-RU"/>
        </w:rPr>
        <w:t>17</w:t>
      </w:r>
      <w:r w:rsidR="004F750E">
        <w:rPr>
          <w:rFonts w:ascii="Times New Roman" w:eastAsia="Times New Roman" w:hAnsi="Times New Roman"/>
          <w:sz w:val="28"/>
          <w:szCs w:val="24"/>
          <w:lang w:eastAsia="ru-RU"/>
        </w:rPr>
        <w:t xml:space="preserve"> </w:t>
      </w:r>
      <w:r w:rsidR="00B5502A" w:rsidRPr="008E5BF7">
        <w:rPr>
          <w:rFonts w:ascii="Times New Roman" w:eastAsia="Times New Roman" w:hAnsi="Times New Roman"/>
          <w:sz w:val="28"/>
          <w:szCs w:val="24"/>
          <w:lang w:eastAsia="ru-RU"/>
        </w:rPr>
        <w:t>ию</w:t>
      </w:r>
      <w:r w:rsidR="00B5502A">
        <w:rPr>
          <w:rFonts w:ascii="Times New Roman" w:eastAsia="Times New Roman" w:hAnsi="Times New Roman"/>
          <w:sz w:val="28"/>
          <w:szCs w:val="24"/>
          <w:lang w:eastAsia="ru-RU"/>
        </w:rPr>
        <w:t>л</w:t>
      </w:r>
      <w:r w:rsidR="00B5502A" w:rsidRPr="008E5BF7">
        <w:rPr>
          <w:rFonts w:ascii="Times New Roman" w:eastAsia="Times New Roman" w:hAnsi="Times New Roman"/>
          <w:sz w:val="28"/>
          <w:szCs w:val="24"/>
          <w:lang w:eastAsia="ru-RU"/>
        </w:rPr>
        <w:t>я 202</w:t>
      </w:r>
      <w:r w:rsidR="00B5502A">
        <w:rPr>
          <w:rFonts w:ascii="Times New Roman" w:eastAsia="Times New Roman" w:hAnsi="Times New Roman"/>
          <w:sz w:val="28"/>
          <w:szCs w:val="24"/>
          <w:lang w:eastAsia="ru-RU"/>
        </w:rPr>
        <w:t>6</w:t>
      </w:r>
      <w:r w:rsidR="00B5502A" w:rsidRPr="008E5BF7">
        <w:rPr>
          <w:rFonts w:ascii="Times New Roman" w:eastAsia="Times New Roman" w:hAnsi="Times New Roman"/>
          <w:sz w:val="28"/>
          <w:szCs w:val="24"/>
          <w:lang w:eastAsia="ru-RU"/>
        </w:rPr>
        <w:t xml:space="preserve"> г.                                                           </w:t>
      </w:r>
      <w:r w:rsidR="004F750E">
        <w:rPr>
          <w:rFonts w:ascii="Times New Roman" w:eastAsia="Times New Roman" w:hAnsi="Times New Roman"/>
          <w:sz w:val="28"/>
          <w:szCs w:val="24"/>
          <w:lang w:eastAsia="ru-RU"/>
        </w:rPr>
        <w:t xml:space="preserve">                                </w:t>
      </w:r>
      <w:r w:rsidR="00B5502A">
        <w:rPr>
          <w:rFonts w:ascii="Times New Roman" w:eastAsia="Times New Roman" w:hAnsi="Times New Roman"/>
          <w:sz w:val="28"/>
          <w:szCs w:val="24"/>
          <w:lang w:eastAsia="ru-RU"/>
        </w:rPr>
        <w:t xml:space="preserve">№ </w:t>
      </w:r>
      <w:r w:rsidR="00EC3508">
        <w:rPr>
          <w:rFonts w:ascii="Times New Roman" w:eastAsia="Times New Roman" w:hAnsi="Times New Roman"/>
          <w:sz w:val="28"/>
          <w:szCs w:val="24"/>
          <w:lang w:eastAsia="ru-RU"/>
        </w:rPr>
        <w:t>7-1</w:t>
      </w:r>
    </w:p>
    <w:p w:rsidR="00D46655" w:rsidRPr="004F750E" w:rsidRDefault="004F750E" w:rsidP="00D46655">
      <w:pPr>
        <w:spacing w:after="0" w:line="240" w:lineRule="auto"/>
        <w:ind w:firstLine="0"/>
        <w:jc w:val="center"/>
        <w:rPr>
          <w:rFonts w:ascii="Times New Roman" w:eastAsia="Times New Roman" w:hAnsi="Times New Roman"/>
          <w:sz w:val="28"/>
          <w:szCs w:val="20"/>
          <w:lang w:eastAsia="ru-RU"/>
        </w:rPr>
      </w:pPr>
      <w:r>
        <w:rPr>
          <w:rFonts w:ascii="Times New Roman" w:hAnsi="Times New Roman"/>
          <w:sz w:val="28"/>
          <w:lang w:eastAsia="ru-RU"/>
        </w:rPr>
        <w:t>г.</w:t>
      </w:r>
      <w:r w:rsidR="00D46655" w:rsidRPr="004F750E">
        <w:rPr>
          <w:rFonts w:ascii="Times New Roman" w:hAnsi="Times New Roman"/>
          <w:sz w:val="28"/>
          <w:lang w:eastAsia="ru-RU"/>
        </w:rPr>
        <w:t xml:space="preserve"> </w:t>
      </w:r>
      <w:r>
        <w:rPr>
          <w:rFonts w:ascii="Times New Roman" w:hAnsi="Times New Roman"/>
          <w:sz w:val="28"/>
          <w:lang w:eastAsia="ru-RU"/>
        </w:rPr>
        <w:t>Новочеркасск</w:t>
      </w:r>
    </w:p>
    <w:p w:rsidR="006D551C" w:rsidRDefault="006D551C" w:rsidP="00B5502A">
      <w:pPr>
        <w:spacing w:after="0" w:line="240" w:lineRule="auto"/>
        <w:ind w:firstLine="0"/>
        <w:jc w:val="center"/>
        <w:rPr>
          <w:rFonts w:ascii="Times New Roman" w:eastAsia="Times New Roman" w:hAnsi="Times New Roman"/>
          <w:sz w:val="28"/>
          <w:szCs w:val="24"/>
          <w:lang w:eastAsia="ru-RU"/>
        </w:rPr>
      </w:pPr>
    </w:p>
    <w:p w:rsidR="00B5502A" w:rsidRPr="008E5BF7" w:rsidRDefault="00B5502A" w:rsidP="00B5502A">
      <w:pPr>
        <w:spacing w:after="0" w:line="240" w:lineRule="auto"/>
        <w:ind w:firstLine="0"/>
        <w:jc w:val="center"/>
        <w:rPr>
          <w:rFonts w:ascii="Times New Roman" w:eastAsia="Times New Roman" w:hAnsi="Times New Roman"/>
          <w:sz w:val="28"/>
          <w:szCs w:val="24"/>
          <w:lang w:eastAsia="ru-RU"/>
        </w:rPr>
      </w:pPr>
    </w:p>
    <w:tbl>
      <w:tblPr>
        <w:tblStyle w:val="a3"/>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512"/>
      </w:tblGrid>
      <w:tr w:rsidR="00B5502A" w:rsidTr="00921683">
        <w:tc>
          <w:tcPr>
            <w:tcW w:w="7512" w:type="dxa"/>
          </w:tcPr>
          <w:p w:rsidR="00B5502A" w:rsidRPr="00342AFD" w:rsidRDefault="00921683" w:rsidP="005C1CEA">
            <w:pPr>
              <w:ind w:firstLine="0"/>
            </w:pPr>
            <w:r w:rsidRPr="00921683">
              <w:rPr>
                <w:rFonts w:ascii="Times New Roman" w:eastAsia="Times New Roman" w:hAnsi="Times New Roman"/>
                <w:b/>
                <w:bCs/>
                <w:sz w:val="28"/>
                <w:szCs w:val="24"/>
                <w:lang w:eastAsia="ru-RU"/>
              </w:rPr>
              <w:t>О составе Рабочей группы по контролю за соблюдением порядка и правил проведения предвыборной агитации в период избиратель</w:t>
            </w:r>
            <w:r w:rsidR="00A97056">
              <w:rPr>
                <w:rFonts w:ascii="Times New Roman" w:eastAsia="Times New Roman" w:hAnsi="Times New Roman"/>
                <w:b/>
                <w:bCs/>
                <w:sz w:val="28"/>
                <w:szCs w:val="24"/>
                <w:lang w:eastAsia="ru-RU"/>
              </w:rPr>
              <w:t xml:space="preserve">ной кампании по выборам </w:t>
            </w:r>
            <w:proofErr w:type="gramStart"/>
            <w:r w:rsidR="00A97056">
              <w:rPr>
                <w:rFonts w:ascii="Times New Roman" w:eastAsia="Times New Roman" w:hAnsi="Times New Roman"/>
                <w:b/>
                <w:bCs/>
                <w:sz w:val="28"/>
                <w:szCs w:val="24"/>
                <w:lang w:eastAsia="ru-RU"/>
              </w:rPr>
              <w:t>депутатов</w:t>
            </w:r>
            <w:r w:rsidRPr="00921683">
              <w:rPr>
                <w:rFonts w:ascii="Times New Roman" w:eastAsia="Times New Roman" w:hAnsi="Times New Roman"/>
                <w:b/>
                <w:bCs/>
                <w:sz w:val="28"/>
                <w:szCs w:val="24"/>
                <w:lang w:eastAsia="ru-RU"/>
              </w:rPr>
              <w:t xml:space="preserve"> Государственной Думы Федерального Собрания Российской Федерации </w:t>
            </w:r>
            <w:r w:rsidR="00BF0EAD" w:rsidRPr="00BF0EAD">
              <w:rPr>
                <w:rFonts w:ascii="Times New Roman" w:hAnsi="Times New Roman"/>
                <w:b/>
                <w:sz w:val="28"/>
                <w:szCs w:val="28"/>
              </w:rPr>
              <w:t>девятого созыва</w:t>
            </w:r>
            <w:proofErr w:type="gramEnd"/>
          </w:p>
        </w:tc>
      </w:tr>
    </w:tbl>
    <w:p w:rsidR="006D551C" w:rsidRPr="006D551C" w:rsidRDefault="006D551C" w:rsidP="00E150A9">
      <w:pPr>
        <w:spacing w:after="0" w:line="240" w:lineRule="auto"/>
        <w:ind w:right="-143" w:firstLine="0"/>
        <w:rPr>
          <w:rFonts w:ascii="Times New Roman" w:eastAsia="Times New Roman" w:hAnsi="Times New Roman"/>
          <w:sz w:val="28"/>
          <w:szCs w:val="28"/>
          <w:lang w:eastAsia="ru-RU"/>
        </w:rPr>
      </w:pPr>
    </w:p>
    <w:p w:rsidR="00921683" w:rsidRPr="00921683" w:rsidRDefault="00921683" w:rsidP="00E82E4E">
      <w:pPr>
        <w:widowControl w:val="0"/>
        <w:autoSpaceDE w:val="0"/>
        <w:autoSpaceDN w:val="0"/>
        <w:adjustRightInd w:val="0"/>
        <w:spacing w:after="0"/>
        <w:ind w:firstLine="708"/>
        <w:rPr>
          <w:rFonts w:ascii="Times New Roman" w:eastAsia="Times New Roman" w:hAnsi="Times New Roman"/>
          <w:sz w:val="28"/>
          <w:szCs w:val="28"/>
          <w:lang w:eastAsia="ru-RU"/>
        </w:rPr>
      </w:pPr>
      <w:r w:rsidRPr="00921683">
        <w:rPr>
          <w:rFonts w:ascii="Times New Roman" w:eastAsia="Times New Roman" w:hAnsi="Times New Roman"/>
          <w:sz w:val="28"/>
          <w:szCs w:val="28"/>
          <w:lang w:eastAsia="ru-RU"/>
        </w:rPr>
        <w:t xml:space="preserve">В соответствии с пунктом 10 части 1 статьи 30 Федерального закона от 22.02.2014 № 20-ФЗ «О выборах депутатов Государственной Думы Федерального Собрания Российской Федерации» в целях осуществления </w:t>
      </w:r>
      <w:proofErr w:type="gramStart"/>
      <w:r w:rsidRPr="00921683">
        <w:rPr>
          <w:rFonts w:ascii="Times New Roman" w:eastAsia="Times New Roman" w:hAnsi="Times New Roman"/>
          <w:sz w:val="28"/>
          <w:szCs w:val="28"/>
          <w:lang w:eastAsia="ru-RU"/>
        </w:rPr>
        <w:t>контроля за</w:t>
      </w:r>
      <w:proofErr w:type="gramEnd"/>
      <w:r w:rsidRPr="00921683">
        <w:rPr>
          <w:rFonts w:ascii="Times New Roman" w:eastAsia="Times New Roman" w:hAnsi="Times New Roman"/>
          <w:sz w:val="28"/>
          <w:szCs w:val="28"/>
          <w:lang w:eastAsia="ru-RU"/>
        </w:rPr>
        <w:t xml:space="preserve"> соблюдением порядка информирования избирателей, проведения предвыборн</w:t>
      </w:r>
      <w:r w:rsidR="00311B83">
        <w:rPr>
          <w:rFonts w:ascii="Times New Roman" w:eastAsia="Times New Roman" w:hAnsi="Times New Roman"/>
          <w:sz w:val="28"/>
          <w:szCs w:val="28"/>
          <w:lang w:eastAsia="ru-RU"/>
        </w:rPr>
        <w:t>ой агитации на территории города</w:t>
      </w:r>
      <w:r w:rsidRPr="00921683">
        <w:rPr>
          <w:rFonts w:ascii="Times New Roman" w:eastAsia="Times New Roman" w:hAnsi="Times New Roman"/>
          <w:sz w:val="28"/>
          <w:szCs w:val="28"/>
          <w:lang w:eastAsia="ru-RU"/>
        </w:rPr>
        <w:t xml:space="preserve">, </w:t>
      </w:r>
    </w:p>
    <w:p w:rsidR="00921683" w:rsidRDefault="00921683" w:rsidP="00921683">
      <w:pPr>
        <w:spacing w:after="0" w:line="240" w:lineRule="auto"/>
        <w:ind w:right="-143" w:firstLine="0"/>
        <w:rPr>
          <w:rFonts w:ascii="Times New Roman" w:eastAsia="Times New Roman" w:hAnsi="Times New Roman"/>
          <w:b/>
          <w:sz w:val="28"/>
          <w:szCs w:val="28"/>
          <w:lang w:eastAsia="ru-RU"/>
        </w:rPr>
      </w:pPr>
    </w:p>
    <w:p w:rsidR="0089313A" w:rsidRPr="00845800" w:rsidRDefault="0089313A" w:rsidP="0089313A">
      <w:pPr>
        <w:jc w:val="center"/>
        <w:rPr>
          <w:rFonts w:ascii="Times New Roman" w:hAnsi="Times New Roman"/>
          <w:sz w:val="28"/>
          <w:szCs w:val="28"/>
        </w:rPr>
      </w:pPr>
      <w:r w:rsidRPr="00845800">
        <w:rPr>
          <w:rFonts w:ascii="Times New Roman" w:hAnsi="Times New Roman"/>
          <w:sz w:val="28"/>
          <w:szCs w:val="28"/>
        </w:rPr>
        <w:t>Территориальная избирательная комиссия</w:t>
      </w:r>
      <w:r>
        <w:rPr>
          <w:rFonts w:ascii="Times New Roman" w:hAnsi="Times New Roman"/>
          <w:sz w:val="28"/>
          <w:szCs w:val="28"/>
        </w:rPr>
        <w:t xml:space="preserve"> города Новочеркасска Ростовской области  ПОСТАНОВЛЯЕТ</w:t>
      </w:r>
      <w:r w:rsidRPr="00845800">
        <w:rPr>
          <w:rFonts w:ascii="Times New Roman" w:hAnsi="Times New Roman"/>
          <w:sz w:val="28"/>
          <w:szCs w:val="28"/>
        </w:rPr>
        <w:t>:</w:t>
      </w:r>
    </w:p>
    <w:p w:rsidR="006D551C" w:rsidRPr="006D551C" w:rsidRDefault="006D551C" w:rsidP="006D551C">
      <w:pPr>
        <w:tabs>
          <w:tab w:val="left" w:pos="0"/>
        </w:tabs>
        <w:spacing w:after="0" w:line="240" w:lineRule="auto"/>
        <w:ind w:firstLine="0"/>
        <w:contextualSpacing/>
        <w:jc w:val="center"/>
        <w:rPr>
          <w:rFonts w:ascii="Times New Roman" w:eastAsia="Times New Roman" w:hAnsi="Times New Roman"/>
          <w:sz w:val="28"/>
          <w:szCs w:val="28"/>
          <w:lang w:eastAsia="ru-RU"/>
        </w:rPr>
      </w:pPr>
    </w:p>
    <w:p w:rsidR="00E82E4E" w:rsidRDefault="00E82E4E" w:rsidP="00E82E4E">
      <w:pPr>
        <w:spacing w:after="0" w:line="360" w:lineRule="auto"/>
        <w:ind w:firstLine="0"/>
        <w:rPr>
          <w:rFonts w:ascii="Times New Roman" w:eastAsia="Times New Roman" w:hAnsi="Times New Roman"/>
          <w:color w:val="000000"/>
          <w:sz w:val="28"/>
          <w:szCs w:val="28"/>
          <w:lang w:eastAsia="ru-RU"/>
        </w:rPr>
      </w:pPr>
      <w:r w:rsidRPr="00E82E4E">
        <w:rPr>
          <w:rFonts w:ascii="Times New Roman" w:eastAsia="Times New Roman" w:hAnsi="Times New Roman"/>
          <w:color w:val="000000"/>
          <w:sz w:val="28"/>
          <w:szCs w:val="28"/>
          <w:lang w:eastAsia="ru-RU"/>
        </w:rPr>
        <w:t xml:space="preserve">1. Образовать Группу по </w:t>
      </w:r>
      <w:proofErr w:type="gramStart"/>
      <w:r w:rsidRPr="00E82E4E">
        <w:rPr>
          <w:rFonts w:ascii="Times New Roman" w:eastAsia="Times New Roman" w:hAnsi="Times New Roman"/>
          <w:color w:val="000000"/>
          <w:sz w:val="28"/>
          <w:szCs w:val="28"/>
          <w:lang w:eastAsia="ru-RU"/>
        </w:rPr>
        <w:t>контролю за</w:t>
      </w:r>
      <w:proofErr w:type="gramEnd"/>
      <w:r w:rsidRPr="00E82E4E">
        <w:rPr>
          <w:rFonts w:ascii="Times New Roman" w:eastAsia="Times New Roman" w:hAnsi="Times New Roman"/>
          <w:color w:val="000000"/>
          <w:sz w:val="28"/>
          <w:szCs w:val="28"/>
          <w:lang w:eastAsia="ru-RU"/>
        </w:rPr>
        <w:t xml:space="preserve"> соблюдением порядка и правил проведения предвыборной агитации в период избирательной кампании по выборам депутатов Государственной Думы Федерального Собрания Российской Федерации девятого</w:t>
      </w:r>
      <w:r w:rsidR="00311B83">
        <w:rPr>
          <w:rFonts w:ascii="Times New Roman" w:eastAsia="Times New Roman" w:hAnsi="Times New Roman"/>
          <w:color w:val="000000"/>
          <w:sz w:val="28"/>
          <w:szCs w:val="28"/>
          <w:lang w:eastAsia="ru-RU"/>
        </w:rPr>
        <w:t xml:space="preserve"> созыва</w:t>
      </w:r>
      <w:r w:rsidRPr="00E82E4E">
        <w:rPr>
          <w:rFonts w:ascii="Times New Roman" w:eastAsia="Times New Roman" w:hAnsi="Times New Roman"/>
          <w:color w:val="000000"/>
          <w:sz w:val="28"/>
          <w:szCs w:val="28"/>
          <w:lang w:eastAsia="ru-RU"/>
        </w:rPr>
        <w:t xml:space="preserve"> (далее – Группа контроля).</w:t>
      </w:r>
    </w:p>
    <w:p w:rsidR="00E82E4E" w:rsidRPr="00E82E4E" w:rsidRDefault="00E82E4E" w:rsidP="00E82E4E">
      <w:pPr>
        <w:spacing w:after="0" w:line="360" w:lineRule="auto"/>
        <w:ind w:firstLine="0"/>
        <w:rPr>
          <w:rFonts w:ascii="Times New Roman" w:eastAsia="Times New Roman" w:hAnsi="Times New Roman"/>
          <w:color w:val="000000"/>
          <w:sz w:val="28"/>
          <w:szCs w:val="28"/>
          <w:lang w:eastAsia="ru-RU"/>
        </w:rPr>
      </w:pPr>
      <w:r w:rsidRPr="00E82E4E">
        <w:rPr>
          <w:rFonts w:ascii="Times New Roman" w:eastAsia="Times New Roman" w:hAnsi="Times New Roman"/>
          <w:color w:val="000000"/>
          <w:sz w:val="28"/>
          <w:szCs w:val="28"/>
          <w:lang w:eastAsia="ru-RU"/>
        </w:rPr>
        <w:t>2. Утвердить состав Группы контроля согласно приложению 1 к настоящему постановлению.</w:t>
      </w:r>
    </w:p>
    <w:p w:rsidR="00E82E4E" w:rsidRDefault="00E82E4E" w:rsidP="00E82E4E">
      <w:pPr>
        <w:spacing w:after="0" w:line="360" w:lineRule="auto"/>
        <w:ind w:firstLine="0"/>
        <w:rPr>
          <w:rFonts w:ascii="Times New Roman" w:eastAsia="Times New Roman" w:hAnsi="Times New Roman"/>
          <w:color w:val="000000"/>
          <w:sz w:val="28"/>
          <w:szCs w:val="28"/>
          <w:lang w:eastAsia="ru-RU"/>
        </w:rPr>
      </w:pPr>
    </w:p>
    <w:p w:rsidR="00E82E4E" w:rsidRDefault="00E82E4E" w:rsidP="00E82E4E">
      <w:pPr>
        <w:spacing w:after="0" w:line="360" w:lineRule="auto"/>
        <w:ind w:firstLine="0"/>
        <w:rPr>
          <w:rFonts w:ascii="Times New Roman" w:eastAsia="Times New Roman" w:hAnsi="Times New Roman"/>
          <w:color w:val="000000"/>
          <w:sz w:val="28"/>
          <w:szCs w:val="28"/>
          <w:lang w:eastAsia="ru-RU"/>
        </w:rPr>
      </w:pPr>
      <w:r w:rsidRPr="00E82E4E">
        <w:rPr>
          <w:rFonts w:ascii="Times New Roman" w:eastAsia="Times New Roman" w:hAnsi="Times New Roman"/>
          <w:color w:val="000000"/>
          <w:sz w:val="28"/>
          <w:szCs w:val="28"/>
          <w:lang w:eastAsia="ru-RU"/>
        </w:rPr>
        <w:t>3. Утвердить Положение</w:t>
      </w:r>
      <w:r w:rsidR="004F750E">
        <w:rPr>
          <w:rFonts w:ascii="Times New Roman" w:eastAsia="Times New Roman" w:hAnsi="Times New Roman"/>
          <w:color w:val="000000"/>
          <w:sz w:val="28"/>
          <w:szCs w:val="28"/>
          <w:lang w:eastAsia="ru-RU"/>
        </w:rPr>
        <w:t xml:space="preserve"> </w:t>
      </w:r>
      <w:r w:rsidRPr="00E82E4E">
        <w:rPr>
          <w:rFonts w:ascii="Times New Roman" w:eastAsia="Times New Roman" w:hAnsi="Times New Roman"/>
          <w:color w:val="000000"/>
          <w:sz w:val="28"/>
          <w:szCs w:val="28"/>
          <w:lang w:eastAsia="ru-RU"/>
        </w:rPr>
        <w:t xml:space="preserve">о Рабочей группе по контролю за соблюдением порядка и правил проведения предвыборной агитации в период избирательной кампании по выборам </w:t>
      </w:r>
      <w:proofErr w:type="gramStart"/>
      <w:r w:rsidRPr="00E82E4E">
        <w:rPr>
          <w:rFonts w:ascii="Times New Roman" w:eastAsia="Times New Roman" w:hAnsi="Times New Roman"/>
          <w:color w:val="000000"/>
          <w:sz w:val="28"/>
          <w:szCs w:val="28"/>
          <w:lang w:eastAsia="ru-RU"/>
        </w:rPr>
        <w:t xml:space="preserve">депутатов Государственной Думы </w:t>
      </w:r>
      <w:r w:rsidRPr="00E82E4E">
        <w:rPr>
          <w:rFonts w:ascii="Times New Roman" w:eastAsia="Times New Roman" w:hAnsi="Times New Roman"/>
          <w:color w:val="000000"/>
          <w:sz w:val="28"/>
          <w:szCs w:val="28"/>
          <w:lang w:eastAsia="ru-RU"/>
        </w:rPr>
        <w:lastRenderedPageBreak/>
        <w:t>Федерального Собрания Российской Федерации девятого созыва</w:t>
      </w:r>
      <w:proofErr w:type="gramEnd"/>
      <w:r w:rsidRPr="00E82E4E">
        <w:rPr>
          <w:rFonts w:ascii="Times New Roman" w:eastAsia="Times New Roman" w:hAnsi="Times New Roman"/>
          <w:color w:val="000000"/>
          <w:sz w:val="28"/>
          <w:szCs w:val="28"/>
          <w:lang w:eastAsia="ru-RU"/>
        </w:rPr>
        <w:t xml:space="preserve"> согласно приложению 2 к настоящему постановлению. </w:t>
      </w:r>
    </w:p>
    <w:p w:rsidR="00E82E4E" w:rsidRPr="00E82E4E" w:rsidRDefault="00E82E4E" w:rsidP="00E82E4E">
      <w:pPr>
        <w:spacing w:after="0" w:line="360" w:lineRule="auto"/>
        <w:ind w:firstLine="0"/>
        <w:rPr>
          <w:rFonts w:ascii="Times New Roman" w:eastAsia="Times New Roman" w:hAnsi="Times New Roman"/>
          <w:color w:val="000000"/>
          <w:sz w:val="28"/>
          <w:szCs w:val="28"/>
          <w:lang w:eastAsia="ru-RU"/>
        </w:rPr>
      </w:pPr>
      <w:r w:rsidRPr="00E82E4E">
        <w:rPr>
          <w:rFonts w:ascii="Times New Roman" w:eastAsia="Times New Roman" w:hAnsi="Times New Roman"/>
          <w:color w:val="000000"/>
          <w:sz w:val="28"/>
          <w:szCs w:val="28"/>
          <w:lang w:eastAsia="ru-RU"/>
        </w:rPr>
        <w:t xml:space="preserve">4. </w:t>
      </w:r>
      <w:proofErr w:type="gramStart"/>
      <w:r w:rsidRPr="00E82E4E">
        <w:rPr>
          <w:rFonts w:ascii="Times New Roman" w:eastAsia="Times New Roman" w:hAnsi="Times New Roman"/>
          <w:color w:val="000000"/>
          <w:sz w:val="28"/>
          <w:szCs w:val="28"/>
          <w:lang w:eastAsia="ru-RU"/>
        </w:rPr>
        <w:t>Разместить</w:t>
      </w:r>
      <w:proofErr w:type="gramEnd"/>
      <w:r w:rsidRPr="00E82E4E">
        <w:rPr>
          <w:rFonts w:ascii="Times New Roman" w:eastAsia="Times New Roman" w:hAnsi="Times New Roman"/>
          <w:color w:val="000000"/>
          <w:sz w:val="28"/>
          <w:szCs w:val="28"/>
          <w:lang w:eastAsia="ru-RU"/>
        </w:rPr>
        <w:t xml:space="preserve"> настоящее постановление на официальном сайте Территориальной избирательной комиссии </w:t>
      </w:r>
      <w:r w:rsidR="004F750E">
        <w:rPr>
          <w:rFonts w:ascii="Times New Roman" w:eastAsia="Times New Roman" w:hAnsi="Times New Roman"/>
          <w:color w:val="000000"/>
          <w:sz w:val="28"/>
          <w:szCs w:val="28"/>
          <w:lang w:eastAsia="ru-RU"/>
        </w:rPr>
        <w:t>города Новочеркасска Ростовской области</w:t>
      </w:r>
      <w:r w:rsidRPr="00E82E4E">
        <w:rPr>
          <w:rFonts w:ascii="Times New Roman" w:eastAsia="Times New Roman" w:hAnsi="Times New Roman"/>
          <w:color w:val="000000"/>
          <w:sz w:val="28"/>
          <w:szCs w:val="28"/>
          <w:lang w:eastAsia="ru-RU"/>
        </w:rPr>
        <w:t xml:space="preserve"> в информационно-телекоммуникационной сети «Интернет».</w:t>
      </w:r>
    </w:p>
    <w:p w:rsidR="00E82E4E" w:rsidRPr="00E82E4E" w:rsidRDefault="00E82E4E" w:rsidP="00E82E4E">
      <w:pPr>
        <w:spacing w:after="0" w:line="360" w:lineRule="auto"/>
        <w:ind w:firstLine="0"/>
        <w:rPr>
          <w:rFonts w:ascii="Times New Roman" w:eastAsia="Times New Roman" w:hAnsi="Times New Roman"/>
          <w:sz w:val="28"/>
          <w:szCs w:val="20"/>
          <w:lang w:eastAsia="ru-RU"/>
        </w:rPr>
      </w:pPr>
      <w:r w:rsidRPr="00E82E4E">
        <w:rPr>
          <w:rFonts w:ascii="Times New Roman" w:eastAsia="Times New Roman" w:hAnsi="Times New Roman"/>
          <w:sz w:val="28"/>
          <w:szCs w:val="28"/>
          <w:lang w:eastAsia="ru-RU"/>
        </w:rPr>
        <w:t>5. </w:t>
      </w:r>
      <w:proofErr w:type="gramStart"/>
      <w:r w:rsidRPr="00E82E4E">
        <w:rPr>
          <w:rFonts w:ascii="Times New Roman" w:eastAsia="Times New Roman" w:hAnsi="Times New Roman"/>
          <w:sz w:val="28"/>
          <w:szCs w:val="28"/>
          <w:lang w:eastAsia="ru-RU"/>
        </w:rPr>
        <w:t>Контроль за</w:t>
      </w:r>
      <w:proofErr w:type="gramEnd"/>
      <w:r w:rsidRPr="00E82E4E">
        <w:rPr>
          <w:rFonts w:ascii="Times New Roman" w:eastAsia="Times New Roman" w:hAnsi="Times New Roman"/>
          <w:sz w:val="28"/>
          <w:szCs w:val="28"/>
          <w:lang w:eastAsia="ru-RU"/>
        </w:rPr>
        <w:t xml:space="preserve"> выполнением настоящего постановления возложить на секретаря Территориальной избирательной комиссии </w:t>
      </w:r>
      <w:r w:rsidRPr="00E82E4E">
        <w:rPr>
          <w:rFonts w:ascii="Times New Roman" w:eastAsia="Times New Roman" w:hAnsi="Times New Roman"/>
          <w:sz w:val="28"/>
          <w:szCs w:val="20"/>
          <w:lang w:eastAsia="ru-RU"/>
        </w:rPr>
        <w:t xml:space="preserve">города </w:t>
      </w:r>
      <w:r w:rsidR="004F750E">
        <w:rPr>
          <w:rFonts w:ascii="Times New Roman" w:eastAsia="Times New Roman" w:hAnsi="Times New Roman"/>
          <w:sz w:val="28"/>
          <w:szCs w:val="20"/>
          <w:lang w:eastAsia="ru-RU"/>
        </w:rPr>
        <w:t>Новочеркасска Ростовской области Ковалеву И.В</w:t>
      </w:r>
      <w:r w:rsidRPr="00E82E4E">
        <w:rPr>
          <w:rFonts w:ascii="Times New Roman" w:eastAsia="Times New Roman" w:hAnsi="Times New Roman"/>
          <w:sz w:val="28"/>
          <w:szCs w:val="20"/>
          <w:lang w:eastAsia="ru-RU"/>
        </w:rPr>
        <w:t>.</w:t>
      </w:r>
    </w:p>
    <w:p w:rsidR="006D551C" w:rsidRPr="006D551C" w:rsidRDefault="006D551C" w:rsidP="006D551C">
      <w:pPr>
        <w:spacing w:after="0" w:line="240" w:lineRule="auto"/>
        <w:ind w:firstLine="0"/>
        <w:rPr>
          <w:rFonts w:ascii="Times New Roman" w:eastAsia="Times New Roman" w:hAnsi="Times New Roman"/>
          <w:sz w:val="28"/>
          <w:szCs w:val="28"/>
          <w:lang w:eastAsia="ru-RU"/>
        </w:rPr>
      </w:pPr>
    </w:p>
    <w:p w:rsidR="00BF0EAD" w:rsidRPr="00BF0EAD" w:rsidRDefault="00BF0EAD" w:rsidP="00BF0EAD">
      <w:pPr>
        <w:spacing w:after="0" w:line="360" w:lineRule="auto"/>
        <w:ind w:firstLine="0"/>
        <w:rPr>
          <w:rFonts w:ascii="Times New Roman" w:hAnsi="Times New Roman"/>
          <w:sz w:val="28"/>
          <w:szCs w:val="28"/>
        </w:rPr>
      </w:pPr>
    </w:p>
    <w:p w:rsidR="00B5502A" w:rsidRDefault="00B5502A" w:rsidP="00193890">
      <w:pPr>
        <w:ind w:firstLine="0"/>
      </w:pPr>
    </w:p>
    <w:tbl>
      <w:tblPr>
        <w:tblStyle w:val="1"/>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1"/>
        <w:gridCol w:w="4537"/>
      </w:tblGrid>
      <w:tr w:rsidR="00B5502A" w:rsidRPr="00342AFD" w:rsidTr="00CF3B47">
        <w:tc>
          <w:tcPr>
            <w:tcW w:w="4961" w:type="dxa"/>
          </w:tcPr>
          <w:p w:rsidR="00B5502A" w:rsidRPr="00342AFD" w:rsidRDefault="00B5502A" w:rsidP="00CF3B47">
            <w:pPr>
              <w:ind w:firstLine="0"/>
              <w:jc w:val="left"/>
              <w:rPr>
                <w:rFonts w:ascii="Times New Roman" w:eastAsia="Times New Roman" w:hAnsi="Times New Roman"/>
                <w:sz w:val="28"/>
                <w:szCs w:val="28"/>
              </w:rPr>
            </w:pPr>
            <w:r w:rsidRPr="00342AFD">
              <w:rPr>
                <w:rFonts w:ascii="Times New Roman" w:eastAsia="Times New Roman" w:hAnsi="Times New Roman"/>
                <w:sz w:val="28"/>
                <w:szCs w:val="28"/>
              </w:rPr>
              <w:t>Председатель комиссии</w:t>
            </w:r>
          </w:p>
        </w:tc>
        <w:tc>
          <w:tcPr>
            <w:tcW w:w="4537" w:type="dxa"/>
          </w:tcPr>
          <w:p w:rsidR="00B5502A" w:rsidRDefault="004F750E" w:rsidP="00CF3B47">
            <w:pPr>
              <w:ind w:firstLine="0"/>
              <w:jc w:val="right"/>
              <w:rPr>
                <w:rFonts w:ascii="Times New Roman" w:eastAsia="Times New Roman" w:hAnsi="Times New Roman"/>
                <w:sz w:val="28"/>
                <w:szCs w:val="28"/>
              </w:rPr>
            </w:pPr>
            <w:proofErr w:type="spellStart"/>
            <w:r>
              <w:rPr>
                <w:rFonts w:ascii="Times New Roman" w:eastAsia="Times New Roman" w:hAnsi="Times New Roman"/>
                <w:sz w:val="28"/>
                <w:szCs w:val="28"/>
              </w:rPr>
              <w:t>Княжанский</w:t>
            </w:r>
            <w:proofErr w:type="spellEnd"/>
            <w:r>
              <w:rPr>
                <w:rFonts w:ascii="Times New Roman" w:eastAsia="Times New Roman" w:hAnsi="Times New Roman"/>
                <w:sz w:val="28"/>
                <w:szCs w:val="28"/>
              </w:rPr>
              <w:t xml:space="preserve"> Е.Е.</w:t>
            </w:r>
          </w:p>
          <w:p w:rsidR="004F750E" w:rsidRDefault="004F750E" w:rsidP="00CF3B47">
            <w:pPr>
              <w:ind w:firstLine="0"/>
              <w:jc w:val="right"/>
              <w:rPr>
                <w:rFonts w:ascii="Times New Roman" w:eastAsia="Times New Roman" w:hAnsi="Times New Roman"/>
                <w:sz w:val="28"/>
                <w:szCs w:val="28"/>
              </w:rPr>
            </w:pPr>
          </w:p>
          <w:p w:rsidR="00441976" w:rsidRPr="00342AFD" w:rsidRDefault="00441976" w:rsidP="00CF3B47">
            <w:pPr>
              <w:ind w:firstLine="0"/>
              <w:jc w:val="right"/>
              <w:rPr>
                <w:rFonts w:ascii="Times New Roman" w:eastAsia="Times New Roman" w:hAnsi="Times New Roman"/>
                <w:sz w:val="28"/>
                <w:szCs w:val="28"/>
              </w:rPr>
            </w:pPr>
          </w:p>
        </w:tc>
      </w:tr>
      <w:tr w:rsidR="00B5502A" w:rsidRPr="00342AFD" w:rsidTr="00CF3B47">
        <w:tc>
          <w:tcPr>
            <w:tcW w:w="4961" w:type="dxa"/>
          </w:tcPr>
          <w:p w:rsidR="00B5502A" w:rsidRPr="00342AFD" w:rsidRDefault="00B5502A" w:rsidP="00CF3B47">
            <w:pPr>
              <w:ind w:firstLine="0"/>
              <w:jc w:val="left"/>
              <w:rPr>
                <w:rFonts w:ascii="Times New Roman" w:eastAsia="Times New Roman" w:hAnsi="Times New Roman"/>
                <w:sz w:val="28"/>
                <w:szCs w:val="28"/>
              </w:rPr>
            </w:pPr>
            <w:r w:rsidRPr="00342AFD">
              <w:rPr>
                <w:rFonts w:ascii="Times New Roman" w:eastAsia="Times New Roman" w:hAnsi="Times New Roman"/>
                <w:sz w:val="28"/>
                <w:szCs w:val="28"/>
              </w:rPr>
              <w:t>Секретарь комиссии</w:t>
            </w:r>
          </w:p>
        </w:tc>
        <w:tc>
          <w:tcPr>
            <w:tcW w:w="4537" w:type="dxa"/>
          </w:tcPr>
          <w:p w:rsidR="00B5502A" w:rsidRPr="00342AFD" w:rsidRDefault="004F750E" w:rsidP="004F750E">
            <w:pPr>
              <w:ind w:firstLine="0"/>
              <w:jc w:val="center"/>
              <w:rPr>
                <w:rFonts w:ascii="Times New Roman" w:eastAsia="Times New Roman" w:hAnsi="Times New Roman"/>
                <w:sz w:val="28"/>
                <w:szCs w:val="28"/>
              </w:rPr>
            </w:pPr>
            <w:r>
              <w:rPr>
                <w:rFonts w:ascii="Times New Roman" w:eastAsia="Times New Roman" w:hAnsi="Times New Roman"/>
                <w:sz w:val="28"/>
                <w:szCs w:val="28"/>
              </w:rPr>
              <w:t xml:space="preserve">                          Ковалева И.В.</w:t>
            </w:r>
          </w:p>
        </w:tc>
      </w:tr>
    </w:tbl>
    <w:p w:rsidR="00B5502A" w:rsidRDefault="00B5502A" w:rsidP="00193890">
      <w:pPr>
        <w:ind w:firstLine="0"/>
      </w:pPr>
    </w:p>
    <w:p w:rsidR="006D551C" w:rsidRDefault="006D551C" w:rsidP="00193890">
      <w:pPr>
        <w:ind w:firstLine="0"/>
      </w:pPr>
    </w:p>
    <w:p w:rsidR="006D551C" w:rsidRDefault="006D551C" w:rsidP="00193890">
      <w:pPr>
        <w:ind w:firstLine="0"/>
      </w:pPr>
    </w:p>
    <w:p w:rsidR="006D551C" w:rsidRDefault="006D551C" w:rsidP="00193890">
      <w:pPr>
        <w:ind w:firstLine="0"/>
      </w:pPr>
    </w:p>
    <w:p w:rsidR="006D551C" w:rsidRPr="006D551C" w:rsidRDefault="006D551C" w:rsidP="006D551C">
      <w:pPr>
        <w:widowControl w:val="0"/>
        <w:spacing w:after="0" w:line="360" w:lineRule="auto"/>
        <w:ind w:left="360" w:firstLine="0"/>
        <w:rPr>
          <w:rFonts w:ascii="Times New Roman" w:eastAsia="Times New Roman" w:hAnsi="Times New Roman"/>
          <w:b/>
          <w:sz w:val="28"/>
          <w:szCs w:val="28"/>
          <w:lang w:eastAsia="ru-RU"/>
        </w:rPr>
      </w:pPr>
    </w:p>
    <w:p w:rsidR="006D551C" w:rsidRDefault="006D551C" w:rsidP="00193890">
      <w:pPr>
        <w:ind w:firstLine="0"/>
      </w:pPr>
    </w:p>
    <w:p w:rsidR="002E00DF" w:rsidRDefault="002E00DF" w:rsidP="00193890">
      <w:pPr>
        <w:ind w:firstLine="0"/>
      </w:pPr>
    </w:p>
    <w:p w:rsidR="002E00DF" w:rsidRDefault="002E00DF" w:rsidP="00193890">
      <w:pPr>
        <w:ind w:firstLine="0"/>
      </w:pPr>
    </w:p>
    <w:p w:rsidR="002E00DF" w:rsidRDefault="002E00DF" w:rsidP="00193890">
      <w:pPr>
        <w:ind w:firstLine="0"/>
      </w:pPr>
    </w:p>
    <w:p w:rsidR="002E00DF" w:rsidRDefault="002E00DF" w:rsidP="00193890">
      <w:pPr>
        <w:ind w:firstLine="0"/>
      </w:pPr>
    </w:p>
    <w:p w:rsidR="002E00DF" w:rsidRDefault="002E00DF" w:rsidP="00193890">
      <w:pPr>
        <w:ind w:firstLine="0"/>
      </w:pPr>
    </w:p>
    <w:p w:rsidR="002E00DF" w:rsidRDefault="002E00DF" w:rsidP="00193890">
      <w:pPr>
        <w:ind w:firstLine="0"/>
      </w:pPr>
    </w:p>
    <w:p w:rsidR="004F750E" w:rsidRDefault="004F750E" w:rsidP="00E82E4E">
      <w:pPr>
        <w:spacing w:after="0" w:line="240" w:lineRule="auto"/>
        <w:ind w:left="5529" w:firstLine="0"/>
        <w:jc w:val="center"/>
        <w:rPr>
          <w:rFonts w:ascii="Times New Roman" w:eastAsia="Times New Roman" w:hAnsi="Times New Roman"/>
          <w:lang w:eastAsia="ru-RU"/>
        </w:rPr>
      </w:pPr>
    </w:p>
    <w:p w:rsidR="004F750E" w:rsidRDefault="004F750E" w:rsidP="00E82E4E">
      <w:pPr>
        <w:spacing w:after="0" w:line="240" w:lineRule="auto"/>
        <w:ind w:left="5529" w:firstLine="0"/>
        <w:jc w:val="center"/>
        <w:rPr>
          <w:rFonts w:ascii="Times New Roman" w:eastAsia="Times New Roman" w:hAnsi="Times New Roman"/>
          <w:lang w:eastAsia="ru-RU"/>
        </w:rPr>
      </w:pPr>
    </w:p>
    <w:p w:rsidR="004F750E" w:rsidRDefault="004F750E" w:rsidP="00E82E4E">
      <w:pPr>
        <w:spacing w:after="0" w:line="240" w:lineRule="auto"/>
        <w:ind w:left="5529" w:firstLine="0"/>
        <w:jc w:val="center"/>
        <w:rPr>
          <w:rFonts w:ascii="Times New Roman" w:eastAsia="Times New Roman" w:hAnsi="Times New Roman"/>
          <w:lang w:eastAsia="ru-RU"/>
        </w:rPr>
      </w:pPr>
    </w:p>
    <w:p w:rsidR="004F750E" w:rsidRDefault="004F750E" w:rsidP="00E82E4E">
      <w:pPr>
        <w:spacing w:after="0" w:line="240" w:lineRule="auto"/>
        <w:ind w:left="5529" w:firstLine="0"/>
        <w:jc w:val="center"/>
        <w:rPr>
          <w:rFonts w:ascii="Times New Roman" w:eastAsia="Times New Roman" w:hAnsi="Times New Roman"/>
          <w:lang w:eastAsia="ru-RU"/>
        </w:rPr>
      </w:pPr>
    </w:p>
    <w:p w:rsidR="004F750E" w:rsidRDefault="004F750E" w:rsidP="00E82E4E">
      <w:pPr>
        <w:spacing w:after="0" w:line="240" w:lineRule="auto"/>
        <w:ind w:left="5529" w:firstLine="0"/>
        <w:jc w:val="center"/>
        <w:rPr>
          <w:rFonts w:ascii="Times New Roman" w:eastAsia="Times New Roman" w:hAnsi="Times New Roman"/>
          <w:lang w:eastAsia="ru-RU"/>
        </w:rPr>
      </w:pPr>
    </w:p>
    <w:p w:rsidR="004F750E" w:rsidRDefault="004F750E" w:rsidP="00E82E4E">
      <w:pPr>
        <w:spacing w:after="0" w:line="240" w:lineRule="auto"/>
        <w:ind w:left="5529" w:firstLine="0"/>
        <w:jc w:val="center"/>
        <w:rPr>
          <w:rFonts w:ascii="Times New Roman" w:eastAsia="Times New Roman" w:hAnsi="Times New Roman"/>
          <w:lang w:eastAsia="ru-RU"/>
        </w:rPr>
      </w:pPr>
    </w:p>
    <w:p w:rsidR="004F750E" w:rsidRDefault="004F750E" w:rsidP="00E82E4E">
      <w:pPr>
        <w:spacing w:after="0" w:line="240" w:lineRule="auto"/>
        <w:ind w:left="5529" w:firstLine="0"/>
        <w:jc w:val="center"/>
        <w:rPr>
          <w:rFonts w:ascii="Times New Roman" w:eastAsia="Times New Roman" w:hAnsi="Times New Roman"/>
          <w:lang w:eastAsia="ru-RU"/>
        </w:rPr>
      </w:pPr>
    </w:p>
    <w:p w:rsidR="00E82E4E" w:rsidRPr="00E82E4E" w:rsidRDefault="00E82E4E" w:rsidP="00E82E4E">
      <w:pPr>
        <w:spacing w:after="0" w:line="240" w:lineRule="auto"/>
        <w:ind w:left="5529" w:firstLine="0"/>
        <w:jc w:val="center"/>
        <w:rPr>
          <w:rFonts w:ascii="Times New Roman" w:eastAsia="Times New Roman" w:hAnsi="Times New Roman"/>
          <w:lang w:eastAsia="ru-RU"/>
        </w:rPr>
      </w:pPr>
      <w:r w:rsidRPr="00E82E4E">
        <w:rPr>
          <w:rFonts w:ascii="Times New Roman" w:eastAsia="Times New Roman" w:hAnsi="Times New Roman"/>
          <w:lang w:eastAsia="ru-RU"/>
        </w:rPr>
        <w:lastRenderedPageBreak/>
        <w:t xml:space="preserve">Приложение 1 к постановлению Территориальной избирательной комиссии </w:t>
      </w:r>
      <w:r w:rsidR="00274C45">
        <w:rPr>
          <w:rFonts w:ascii="Times New Roman" w:eastAsia="Times New Roman" w:hAnsi="Times New Roman"/>
          <w:lang w:eastAsia="ru-RU"/>
        </w:rPr>
        <w:t xml:space="preserve">города Новочеркасска Ростовской области </w:t>
      </w:r>
      <w:r w:rsidRPr="00E82E4E">
        <w:rPr>
          <w:rFonts w:ascii="Times New Roman" w:eastAsia="Times New Roman" w:hAnsi="Times New Roman"/>
          <w:lang w:eastAsia="ru-RU"/>
        </w:rPr>
        <w:t xml:space="preserve">от </w:t>
      </w:r>
      <w:r w:rsidR="00322FA7">
        <w:rPr>
          <w:rFonts w:ascii="Times New Roman" w:eastAsia="Times New Roman" w:hAnsi="Times New Roman"/>
          <w:lang w:eastAsia="ru-RU"/>
        </w:rPr>
        <w:t>17</w:t>
      </w:r>
      <w:r w:rsidR="00D46655">
        <w:rPr>
          <w:rFonts w:ascii="Times New Roman" w:eastAsia="Times New Roman" w:hAnsi="Times New Roman"/>
          <w:lang w:eastAsia="ru-RU"/>
        </w:rPr>
        <w:t>.07.</w:t>
      </w:r>
      <w:r w:rsidRPr="00E82E4E">
        <w:rPr>
          <w:rFonts w:ascii="Times New Roman" w:eastAsia="Times New Roman" w:hAnsi="Times New Roman"/>
          <w:lang w:eastAsia="ru-RU"/>
        </w:rPr>
        <w:t>202</w:t>
      </w:r>
      <w:r w:rsidR="003A7AF1">
        <w:rPr>
          <w:rFonts w:ascii="Times New Roman" w:eastAsia="Times New Roman" w:hAnsi="Times New Roman"/>
          <w:lang w:eastAsia="ru-RU"/>
        </w:rPr>
        <w:t>6</w:t>
      </w:r>
      <w:r w:rsidRPr="00E82E4E">
        <w:rPr>
          <w:rFonts w:ascii="Times New Roman" w:eastAsia="Times New Roman" w:hAnsi="Times New Roman"/>
          <w:lang w:eastAsia="ru-RU"/>
        </w:rPr>
        <w:t xml:space="preserve"> № </w:t>
      </w:r>
      <w:r w:rsidR="00EC3508">
        <w:rPr>
          <w:rFonts w:ascii="Times New Roman" w:eastAsia="Times New Roman" w:hAnsi="Times New Roman"/>
          <w:lang w:eastAsia="ru-RU"/>
        </w:rPr>
        <w:t>7-1</w:t>
      </w:r>
    </w:p>
    <w:p w:rsidR="00E82E4E" w:rsidRPr="00E82E4E" w:rsidRDefault="00E82E4E" w:rsidP="00E82E4E">
      <w:pPr>
        <w:spacing w:after="0" w:line="240" w:lineRule="auto"/>
        <w:ind w:left="5529" w:firstLine="0"/>
        <w:jc w:val="center"/>
        <w:rPr>
          <w:rFonts w:ascii="Times New Roman" w:eastAsia="Times New Roman" w:hAnsi="Times New Roman"/>
          <w:lang w:eastAsia="ru-RU"/>
        </w:rPr>
      </w:pPr>
    </w:p>
    <w:p w:rsidR="003A7AF1" w:rsidRDefault="003A7AF1" w:rsidP="00E82E4E">
      <w:pPr>
        <w:spacing w:after="0"/>
        <w:ind w:firstLine="0"/>
        <w:jc w:val="center"/>
        <w:rPr>
          <w:rFonts w:ascii="Times New Roman" w:eastAsia="Times New Roman" w:hAnsi="Times New Roman"/>
          <w:b/>
          <w:sz w:val="28"/>
          <w:szCs w:val="28"/>
          <w:lang w:eastAsia="ru-RU"/>
        </w:rPr>
      </w:pPr>
    </w:p>
    <w:p w:rsidR="003A7AF1" w:rsidRDefault="00E82E4E" w:rsidP="00E82E4E">
      <w:pPr>
        <w:spacing w:after="0"/>
        <w:ind w:firstLine="0"/>
        <w:jc w:val="center"/>
        <w:rPr>
          <w:rFonts w:ascii="Times New Roman" w:eastAsia="Times New Roman" w:hAnsi="Times New Roman"/>
          <w:b/>
          <w:sz w:val="28"/>
          <w:szCs w:val="28"/>
          <w:lang w:eastAsia="ru-RU"/>
        </w:rPr>
      </w:pPr>
      <w:r w:rsidRPr="00E82E4E">
        <w:rPr>
          <w:rFonts w:ascii="Times New Roman" w:eastAsia="Times New Roman" w:hAnsi="Times New Roman"/>
          <w:b/>
          <w:sz w:val="28"/>
          <w:szCs w:val="28"/>
          <w:lang w:eastAsia="ru-RU"/>
        </w:rPr>
        <w:t>С</w:t>
      </w:r>
      <w:r w:rsidR="003A7AF1">
        <w:rPr>
          <w:rFonts w:ascii="Times New Roman" w:eastAsia="Times New Roman" w:hAnsi="Times New Roman"/>
          <w:b/>
          <w:sz w:val="28"/>
          <w:szCs w:val="28"/>
          <w:lang w:eastAsia="ru-RU"/>
        </w:rPr>
        <w:t>ОСТАВ</w:t>
      </w:r>
    </w:p>
    <w:p w:rsidR="003A7AF1" w:rsidRDefault="003A7AF1" w:rsidP="00E82E4E">
      <w:pPr>
        <w:spacing w:after="0"/>
        <w:ind w:firstLine="0"/>
        <w:jc w:val="center"/>
        <w:rPr>
          <w:rFonts w:ascii="Times New Roman" w:eastAsia="Times New Roman" w:hAnsi="Times New Roman"/>
          <w:b/>
          <w:sz w:val="28"/>
          <w:szCs w:val="28"/>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71"/>
      </w:tblGrid>
      <w:tr w:rsidR="003A7AF1" w:rsidTr="003A7AF1">
        <w:tc>
          <w:tcPr>
            <w:tcW w:w="9571" w:type="dxa"/>
          </w:tcPr>
          <w:p w:rsidR="003A7AF1" w:rsidRDefault="003A7AF1" w:rsidP="005C1CEA">
            <w:pPr>
              <w:ind w:firstLine="0"/>
              <w:rPr>
                <w:rFonts w:ascii="Times New Roman" w:eastAsia="Times New Roman" w:hAnsi="Times New Roman"/>
                <w:b/>
                <w:sz w:val="28"/>
                <w:szCs w:val="28"/>
                <w:lang w:eastAsia="ru-RU"/>
              </w:rPr>
            </w:pPr>
            <w:r w:rsidRPr="00E82E4E">
              <w:rPr>
                <w:rFonts w:ascii="Times New Roman" w:eastAsia="Times New Roman" w:hAnsi="Times New Roman"/>
                <w:b/>
                <w:sz w:val="28"/>
                <w:szCs w:val="28"/>
                <w:lang w:eastAsia="ru-RU"/>
              </w:rPr>
              <w:t>Рабочей группы по контролю за соблюдением порядка и правил проведения предвыборной агитации в пе</w:t>
            </w:r>
            <w:r w:rsidR="005C1CEA">
              <w:rPr>
                <w:rFonts w:ascii="Times New Roman" w:eastAsia="Times New Roman" w:hAnsi="Times New Roman"/>
                <w:b/>
                <w:sz w:val="28"/>
                <w:szCs w:val="28"/>
                <w:lang w:eastAsia="ru-RU"/>
              </w:rPr>
              <w:t xml:space="preserve">риод избирательной кампании по </w:t>
            </w:r>
            <w:r w:rsidRPr="00E82E4E">
              <w:rPr>
                <w:rFonts w:ascii="Times New Roman" w:eastAsia="Times New Roman" w:hAnsi="Times New Roman"/>
                <w:b/>
                <w:sz w:val="28"/>
                <w:szCs w:val="28"/>
                <w:lang w:eastAsia="ru-RU"/>
              </w:rPr>
              <w:t xml:space="preserve">выборам </w:t>
            </w:r>
            <w:proofErr w:type="gramStart"/>
            <w:r w:rsidRPr="00E82E4E">
              <w:rPr>
                <w:rFonts w:ascii="Times New Roman" w:eastAsia="Times New Roman" w:hAnsi="Times New Roman"/>
                <w:b/>
                <w:sz w:val="28"/>
                <w:szCs w:val="28"/>
                <w:lang w:eastAsia="ru-RU"/>
              </w:rPr>
              <w:t>депутат</w:t>
            </w:r>
            <w:r w:rsidR="005C1CEA">
              <w:rPr>
                <w:rFonts w:ascii="Times New Roman" w:eastAsia="Times New Roman" w:hAnsi="Times New Roman"/>
                <w:b/>
                <w:sz w:val="28"/>
                <w:szCs w:val="28"/>
                <w:lang w:eastAsia="ru-RU"/>
              </w:rPr>
              <w:t>ов</w:t>
            </w:r>
            <w:r w:rsidRPr="00E82E4E">
              <w:rPr>
                <w:rFonts w:ascii="Times New Roman" w:eastAsia="Times New Roman" w:hAnsi="Times New Roman"/>
                <w:b/>
                <w:sz w:val="28"/>
                <w:szCs w:val="28"/>
                <w:lang w:eastAsia="ru-RU"/>
              </w:rPr>
              <w:t xml:space="preserve"> Государственной Думы Федерального Собрания Российской Федерации </w:t>
            </w:r>
            <w:r>
              <w:rPr>
                <w:rFonts w:ascii="Times New Roman" w:eastAsia="Times New Roman" w:hAnsi="Times New Roman"/>
                <w:b/>
                <w:sz w:val="28"/>
                <w:szCs w:val="28"/>
                <w:lang w:eastAsia="ru-RU"/>
              </w:rPr>
              <w:t>девятого</w:t>
            </w:r>
            <w:r w:rsidRPr="00E82E4E">
              <w:rPr>
                <w:rFonts w:ascii="Times New Roman" w:eastAsia="Times New Roman" w:hAnsi="Times New Roman"/>
                <w:b/>
                <w:sz w:val="28"/>
                <w:szCs w:val="28"/>
                <w:lang w:eastAsia="ru-RU"/>
              </w:rPr>
              <w:t xml:space="preserve"> созыва</w:t>
            </w:r>
            <w:proofErr w:type="gramEnd"/>
          </w:p>
        </w:tc>
      </w:tr>
    </w:tbl>
    <w:p w:rsidR="00E82E4E" w:rsidRDefault="00E82E4E" w:rsidP="00E82E4E">
      <w:pPr>
        <w:spacing w:after="0"/>
        <w:ind w:firstLine="0"/>
        <w:jc w:val="center"/>
        <w:rPr>
          <w:rFonts w:ascii="Times New Roman" w:eastAsia="Times New Roman" w:hAnsi="Times New Roman"/>
          <w:b/>
          <w:sz w:val="28"/>
          <w:szCs w:val="28"/>
          <w:lang w:eastAsia="ru-RU"/>
        </w:rPr>
      </w:pPr>
    </w:p>
    <w:p w:rsidR="003A7AF1" w:rsidRDefault="003A7AF1" w:rsidP="00E82E4E">
      <w:pPr>
        <w:spacing w:after="0"/>
        <w:ind w:firstLine="0"/>
        <w:jc w:val="center"/>
        <w:rPr>
          <w:rFonts w:ascii="Times New Roman" w:eastAsia="Times New Roman" w:hAnsi="Times New Roman"/>
          <w:b/>
          <w:sz w:val="28"/>
          <w:szCs w:val="28"/>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C80693" w:rsidTr="00C80693">
        <w:tc>
          <w:tcPr>
            <w:tcW w:w="4785" w:type="dxa"/>
          </w:tcPr>
          <w:p w:rsidR="0082001C" w:rsidRDefault="00274C45" w:rsidP="0082001C">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Тарасова </w:t>
            </w:r>
          </w:p>
          <w:p w:rsidR="00274C45" w:rsidRDefault="00274C45" w:rsidP="0082001C">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Виктория</w:t>
            </w:r>
          </w:p>
          <w:p w:rsidR="00274C45" w:rsidRDefault="00274C45" w:rsidP="0082001C">
            <w:pPr>
              <w:ind w:firstLine="0"/>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Аванесовна</w:t>
            </w:r>
            <w:proofErr w:type="spellEnd"/>
          </w:p>
          <w:p w:rsidR="0082001C" w:rsidRPr="00E82E4E" w:rsidRDefault="0082001C" w:rsidP="0082001C">
            <w:pPr>
              <w:ind w:firstLine="0"/>
              <w:rPr>
                <w:rFonts w:ascii="Times New Roman" w:eastAsia="Times New Roman" w:hAnsi="Times New Roman"/>
                <w:sz w:val="28"/>
                <w:szCs w:val="28"/>
                <w:lang w:eastAsia="ru-RU"/>
              </w:rPr>
            </w:pPr>
          </w:p>
        </w:tc>
        <w:tc>
          <w:tcPr>
            <w:tcW w:w="4786" w:type="dxa"/>
          </w:tcPr>
          <w:p w:rsidR="0082001C" w:rsidRDefault="00C80693" w:rsidP="0082001C">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2001C">
              <w:rPr>
                <w:rFonts w:ascii="Times New Roman" w:eastAsia="Times New Roman" w:hAnsi="Times New Roman"/>
                <w:sz w:val="28"/>
                <w:szCs w:val="28"/>
                <w:lang w:eastAsia="ru-RU"/>
              </w:rPr>
              <w:t>заместитель председателя</w:t>
            </w:r>
          </w:p>
          <w:p w:rsidR="0082001C" w:rsidRDefault="0082001C" w:rsidP="0082001C">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Территориальной</w:t>
            </w:r>
          </w:p>
          <w:p w:rsidR="0082001C" w:rsidRDefault="0082001C" w:rsidP="0082001C">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избирательной комиссии</w:t>
            </w:r>
          </w:p>
          <w:p w:rsidR="00C80693" w:rsidRDefault="00C80693" w:rsidP="003A7AF1">
            <w:pPr>
              <w:ind w:firstLine="0"/>
              <w:jc w:val="left"/>
              <w:rPr>
                <w:rFonts w:ascii="Times New Roman" w:eastAsia="Times New Roman" w:hAnsi="Times New Roman"/>
                <w:sz w:val="28"/>
                <w:szCs w:val="28"/>
                <w:lang w:eastAsia="ru-RU"/>
              </w:rPr>
            </w:pPr>
          </w:p>
        </w:tc>
      </w:tr>
      <w:tr w:rsidR="003A7AF1" w:rsidTr="00C80693">
        <w:tc>
          <w:tcPr>
            <w:tcW w:w="4785" w:type="dxa"/>
          </w:tcPr>
          <w:p w:rsidR="003A7AF1" w:rsidRDefault="00274C45" w:rsidP="003A7AF1">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Ковалева</w:t>
            </w:r>
          </w:p>
          <w:p w:rsidR="00274C45" w:rsidRDefault="00274C45" w:rsidP="003A7AF1">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Ирина </w:t>
            </w:r>
          </w:p>
          <w:p w:rsidR="00274C45" w:rsidRPr="00E82E4E" w:rsidRDefault="00274C45" w:rsidP="003A7AF1">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Валерьевна</w:t>
            </w:r>
          </w:p>
          <w:p w:rsidR="003A7AF1" w:rsidRDefault="003A7AF1" w:rsidP="003A7AF1">
            <w:pPr>
              <w:ind w:firstLine="0"/>
              <w:jc w:val="left"/>
              <w:rPr>
                <w:rFonts w:ascii="Times New Roman" w:eastAsia="Times New Roman" w:hAnsi="Times New Roman"/>
                <w:b/>
                <w:sz w:val="28"/>
                <w:szCs w:val="28"/>
                <w:lang w:eastAsia="ru-RU"/>
              </w:rPr>
            </w:pPr>
          </w:p>
        </w:tc>
        <w:tc>
          <w:tcPr>
            <w:tcW w:w="4786" w:type="dxa"/>
          </w:tcPr>
          <w:p w:rsidR="0082001C" w:rsidRDefault="003A7AF1" w:rsidP="0082001C">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2001C">
              <w:rPr>
                <w:rFonts w:ascii="Times New Roman" w:eastAsia="Times New Roman" w:hAnsi="Times New Roman"/>
                <w:sz w:val="28"/>
                <w:szCs w:val="28"/>
                <w:lang w:eastAsia="ru-RU"/>
              </w:rPr>
              <w:t xml:space="preserve">секретарь </w:t>
            </w:r>
            <w:proofErr w:type="gramStart"/>
            <w:r w:rsidR="0082001C">
              <w:rPr>
                <w:rFonts w:ascii="Times New Roman" w:eastAsia="Times New Roman" w:hAnsi="Times New Roman"/>
                <w:sz w:val="28"/>
                <w:szCs w:val="28"/>
                <w:lang w:eastAsia="ru-RU"/>
              </w:rPr>
              <w:t>Территориальной</w:t>
            </w:r>
            <w:proofErr w:type="gramEnd"/>
          </w:p>
          <w:p w:rsidR="003A7AF1" w:rsidRDefault="0082001C" w:rsidP="0082001C">
            <w:pPr>
              <w:ind w:firstLine="0"/>
              <w:jc w:val="left"/>
              <w:rPr>
                <w:rFonts w:ascii="Times New Roman" w:eastAsia="Times New Roman" w:hAnsi="Times New Roman"/>
                <w:b/>
                <w:sz w:val="28"/>
                <w:szCs w:val="28"/>
                <w:lang w:eastAsia="ru-RU"/>
              </w:rPr>
            </w:pPr>
            <w:r>
              <w:rPr>
                <w:rFonts w:ascii="Times New Roman" w:eastAsia="Times New Roman" w:hAnsi="Times New Roman"/>
                <w:sz w:val="28"/>
                <w:szCs w:val="28"/>
                <w:lang w:eastAsia="ru-RU"/>
              </w:rPr>
              <w:t>избирательной комиссии</w:t>
            </w:r>
          </w:p>
        </w:tc>
      </w:tr>
      <w:tr w:rsidR="003A7AF1" w:rsidTr="00C80693">
        <w:tc>
          <w:tcPr>
            <w:tcW w:w="4785" w:type="dxa"/>
          </w:tcPr>
          <w:p w:rsidR="00EA41CF" w:rsidRDefault="00274C45" w:rsidP="003A7AF1">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Власова</w:t>
            </w:r>
          </w:p>
          <w:p w:rsidR="00274C45" w:rsidRDefault="00274C45" w:rsidP="003A7AF1">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Ольга</w:t>
            </w:r>
          </w:p>
          <w:p w:rsidR="00274C45" w:rsidRPr="00E82E4E" w:rsidRDefault="00274C45" w:rsidP="003A7AF1">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Сергеевна</w:t>
            </w:r>
          </w:p>
          <w:p w:rsidR="003A7AF1" w:rsidRDefault="003A7AF1" w:rsidP="00E82E4E">
            <w:pPr>
              <w:ind w:firstLine="0"/>
              <w:jc w:val="center"/>
              <w:rPr>
                <w:rFonts w:ascii="Times New Roman" w:eastAsia="Times New Roman" w:hAnsi="Times New Roman"/>
                <w:b/>
                <w:sz w:val="28"/>
                <w:szCs w:val="28"/>
                <w:lang w:eastAsia="ru-RU"/>
              </w:rPr>
            </w:pPr>
          </w:p>
        </w:tc>
        <w:tc>
          <w:tcPr>
            <w:tcW w:w="4786" w:type="dxa"/>
          </w:tcPr>
          <w:p w:rsidR="003A7AF1" w:rsidRDefault="003A7AF1" w:rsidP="003A7AF1">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E82E4E">
              <w:rPr>
                <w:rFonts w:ascii="Times New Roman" w:eastAsia="Times New Roman" w:hAnsi="Times New Roman"/>
                <w:sz w:val="28"/>
                <w:szCs w:val="28"/>
                <w:lang w:eastAsia="ru-RU"/>
              </w:rPr>
              <w:t xml:space="preserve">член Территориальной избирательной комиссии </w:t>
            </w:r>
          </w:p>
          <w:p w:rsidR="003A7AF1" w:rsidRDefault="003A7AF1" w:rsidP="003A7AF1">
            <w:pPr>
              <w:ind w:firstLine="0"/>
              <w:jc w:val="left"/>
              <w:rPr>
                <w:rFonts w:ascii="Times New Roman" w:eastAsia="Times New Roman" w:hAnsi="Times New Roman"/>
                <w:b/>
                <w:sz w:val="28"/>
                <w:szCs w:val="28"/>
                <w:lang w:eastAsia="ru-RU"/>
              </w:rPr>
            </w:pPr>
            <w:r w:rsidRPr="00E82E4E">
              <w:rPr>
                <w:rFonts w:ascii="Times New Roman" w:eastAsia="Times New Roman" w:hAnsi="Times New Roman"/>
                <w:sz w:val="28"/>
                <w:szCs w:val="28"/>
                <w:lang w:eastAsia="ru-RU"/>
              </w:rPr>
              <w:t>с правом решающего голоса</w:t>
            </w:r>
          </w:p>
        </w:tc>
      </w:tr>
      <w:tr w:rsidR="003A7AF1" w:rsidTr="00C80693">
        <w:tc>
          <w:tcPr>
            <w:tcW w:w="4785" w:type="dxa"/>
          </w:tcPr>
          <w:p w:rsidR="003A7AF1" w:rsidRDefault="00274C45" w:rsidP="003A7AF1">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Зайцева</w:t>
            </w:r>
          </w:p>
          <w:p w:rsidR="00274C45" w:rsidRDefault="00274C45" w:rsidP="003A7AF1">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Людмила</w:t>
            </w:r>
          </w:p>
          <w:p w:rsidR="00274C45" w:rsidRPr="00E82E4E" w:rsidRDefault="00274C45" w:rsidP="003A7AF1">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Алексеевна</w:t>
            </w:r>
          </w:p>
          <w:p w:rsidR="003A7AF1" w:rsidRDefault="003A7AF1" w:rsidP="003A7AF1">
            <w:pPr>
              <w:ind w:firstLine="0"/>
              <w:jc w:val="left"/>
              <w:rPr>
                <w:rFonts w:ascii="Times New Roman" w:eastAsia="Times New Roman" w:hAnsi="Times New Roman"/>
                <w:b/>
                <w:sz w:val="28"/>
                <w:szCs w:val="28"/>
                <w:lang w:eastAsia="ru-RU"/>
              </w:rPr>
            </w:pPr>
          </w:p>
        </w:tc>
        <w:tc>
          <w:tcPr>
            <w:tcW w:w="4786" w:type="dxa"/>
          </w:tcPr>
          <w:p w:rsidR="003A7AF1" w:rsidRDefault="003A7AF1" w:rsidP="003A7AF1">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E82E4E">
              <w:rPr>
                <w:rFonts w:ascii="Times New Roman" w:eastAsia="Times New Roman" w:hAnsi="Times New Roman"/>
                <w:sz w:val="28"/>
                <w:szCs w:val="28"/>
                <w:lang w:eastAsia="ru-RU"/>
              </w:rPr>
              <w:t>помощник системного администратора территориального комплекса средств автоматизированной системы ГАС «Выборы»</w:t>
            </w:r>
          </w:p>
          <w:p w:rsidR="003A7AF1" w:rsidRDefault="003A7AF1" w:rsidP="003A7AF1">
            <w:pPr>
              <w:ind w:firstLine="0"/>
              <w:jc w:val="left"/>
              <w:rPr>
                <w:rFonts w:ascii="Times New Roman" w:eastAsia="Times New Roman" w:hAnsi="Times New Roman"/>
                <w:b/>
                <w:sz w:val="28"/>
                <w:szCs w:val="28"/>
                <w:lang w:eastAsia="ru-RU"/>
              </w:rPr>
            </w:pPr>
          </w:p>
        </w:tc>
      </w:tr>
      <w:tr w:rsidR="003A7AF1" w:rsidTr="00C80693">
        <w:tc>
          <w:tcPr>
            <w:tcW w:w="4785" w:type="dxa"/>
          </w:tcPr>
          <w:p w:rsidR="00D46655" w:rsidRDefault="00274C45" w:rsidP="004E7FF7">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Кирсанов</w:t>
            </w:r>
          </w:p>
          <w:p w:rsidR="00274C45" w:rsidRDefault="00274C45" w:rsidP="004E7FF7">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Виталий</w:t>
            </w:r>
          </w:p>
          <w:p w:rsidR="00274C45" w:rsidRDefault="00274C45" w:rsidP="004E7FF7">
            <w:pPr>
              <w:ind w:firstLine="0"/>
              <w:rPr>
                <w:rFonts w:ascii="Times New Roman" w:eastAsia="Times New Roman" w:hAnsi="Times New Roman"/>
                <w:b/>
                <w:sz w:val="28"/>
                <w:szCs w:val="28"/>
                <w:lang w:eastAsia="ru-RU"/>
              </w:rPr>
            </w:pPr>
            <w:r>
              <w:rPr>
                <w:rFonts w:ascii="Times New Roman" w:eastAsia="Times New Roman" w:hAnsi="Times New Roman"/>
                <w:sz w:val="28"/>
                <w:szCs w:val="28"/>
                <w:lang w:eastAsia="ru-RU"/>
              </w:rPr>
              <w:t>Евгеньевич</w:t>
            </w:r>
          </w:p>
        </w:tc>
        <w:tc>
          <w:tcPr>
            <w:tcW w:w="4786" w:type="dxa"/>
          </w:tcPr>
          <w:p w:rsidR="003A7AF1" w:rsidRDefault="003A7AF1" w:rsidP="003A7AF1">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74C45">
              <w:rPr>
                <w:rFonts w:ascii="Times New Roman" w:eastAsia="Times New Roman" w:hAnsi="Times New Roman"/>
                <w:sz w:val="28"/>
                <w:szCs w:val="28"/>
                <w:lang w:eastAsia="ru-RU"/>
              </w:rPr>
              <w:t xml:space="preserve">начальник организационного отдела </w:t>
            </w:r>
          </w:p>
          <w:p w:rsidR="00274C45" w:rsidRDefault="00274C45" w:rsidP="003A7AF1">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Администрации города Новочеркасска Ростовской области</w:t>
            </w:r>
          </w:p>
          <w:p w:rsidR="003A7AF1" w:rsidRDefault="003A7AF1" w:rsidP="003A7AF1">
            <w:pPr>
              <w:ind w:firstLine="0"/>
              <w:jc w:val="left"/>
              <w:rPr>
                <w:rFonts w:ascii="Times New Roman" w:eastAsia="Times New Roman" w:hAnsi="Times New Roman"/>
                <w:b/>
                <w:sz w:val="28"/>
                <w:szCs w:val="28"/>
                <w:lang w:eastAsia="ru-RU"/>
              </w:rPr>
            </w:pPr>
          </w:p>
        </w:tc>
      </w:tr>
      <w:tr w:rsidR="003A7AF1" w:rsidTr="00C80693">
        <w:tc>
          <w:tcPr>
            <w:tcW w:w="4785" w:type="dxa"/>
          </w:tcPr>
          <w:p w:rsidR="004E7FF7" w:rsidRDefault="00274C45" w:rsidP="004E7FF7">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Коваленко </w:t>
            </w:r>
          </w:p>
          <w:p w:rsidR="00274C45" w:rsidRDefault="00274C45" w:rsidP="004E7FF7">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Дмитрий </w:t>
            </w:r>
          </w:p>
          <w:p w:rsidR="00274C45" w:rsidRPr="004E7FF7" w:rsidRDefault="00274C45" w:rsidP="004E7FF7">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Сергеевич</w:t>
            </w:r>
          </w:p>
        </w:tc>
        <w:tc>
          <w:tcPr>
            <w:tcW w:w="4786" w:type="dxa"/>
          </w:tcPr>
          <w:p w:rsidR="003A7AF1" w:rsidRDefault="003A7AF1" w:rsidP="00274C45">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74C45">
              <w:rPr>
                <w:rFonts w:ascii="Times New Roman" w:eastAsia="Times New Roman" w:hAnsi="Times New Roman"/>
                <w:sz w:val="28"/>
                <w:szCs w:val="28"/>
                <w:lang w:eastAsia="ru-RU"/>
              </w:rPr>
              <w:t xml:space="preserve">зам. начальника </w:t>
            </w:r>
            <w:r w:rsidRPr="00E82E4E">
              <w:rPr>
                <w:rFonts w:ascii="Times New Roman" w:eastAsia="Times New Roman" w:hAnsi="Times New Roman"/>
                <w:sz w:val="28"/>
                <w:szCs w:val="28"/>
                <w:lang w:eastAsia="ru-RU"/>
              </w:rPr>
              <w:t xml:space="preserve"> полиции </w:t>
            </w:r>
            <w:r w:rsidR="00274C45">
              <w:rPr>
                <w:rFonts w:ascii="Times New Roman" w:eastAsia="Times New Roman" w:hAnsi="Times New Roman"/>
                <w:sz w:val="28"/>
                <w:szCs w:val="28"/>
                <w:lang w:eastAsia="ru-RU"/>
              </w:rPr>
              <w:t xml:space="preserve">по охране </w:t>
            </w:r>
          </w:p>
          <w:p w:rsidR="00274C45" w:rsidRDefault="00274C45" w:rsidP="00274C45">
            <w:pPr>
              <w:ind w:firstLine="0"/>
              <w:jc w:val="left"/>
              <w:rPr>
                <w:rFonts w:ascii="Times New Roman" w:eastAsia="Times New Roman" w:hAnsi="Times New Roman"/>
                <w:b/>
                <w:sz w:val="28"/>
                <w:szCs w:val="28"/>
                <w:lang w:eastAsia="ru-RU"/>
              </w:rPr>
            </w:pPr>
            <w:r>
              <w:rPr>
                <w:rFonts w:ascii="Times New Roman" w:eastAsia="Times New Roman" w:hAnsi="Times New Roman"/>
                <w:sz w:val="28"/>
                <w:szCs w:val="28"/>
                <w:lang w:eastAsia="ru-RU"/>
              </w:rPr>
              <w:t>общественного порядка МУ МВД России «Новочеркасское»</w:t>
            </w:r>
          </w:p>
        </w:tc>
      </w:tr>
    </w:tbl>
    <w:p w:rsidR="003A7AF1" w:rsidRPr="00E82E4E" w:rsidRDefault="003A7AF1" w:rsidP="00E82E4E">
      <w:pPr>
        <w:spacing w:after="0"/>
        <w:ind w:firstLine="0"/>
        <w:jc w:val="center"/>
        <w:rPr>
          <w:rFonts w:ascii="Times New Roman" w:eastAsia="Times New Roman" w:hAnsi="Times New Roman"/>
          <w:b/>
          <w:sz w:val="28"/>
          <w:szCs w:val="28"/>
          <w:lang w:eastAsia="ru-RU"/>
        </w:rPr>
      </w:pPr>
    </w:p>
    <w:p w:rsidR="00E82E4E" w:rsidRPr="00E82E4E" w:rsidRDefault="00E82E4E" w:rsidP="00E82E4E">
      <w:pPr>
        <w:spacing w:after="0"/>
        <w:ind w:firstLine="0"/>
        <w:rPr>
          <w:rFonts w:ascii="Times New Roman" w:eastAsia="Times New Roman" w:hAnsi="Times New Roman"/>
          <w:b/>
          <w:sz w:val="28"/>
          <w:szCs w:val="28"/>
          <w:lang w:eastAsia="ru-RU"/>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76"/>
        <w:gridCol w:w="7194"/>
      </w:tblGrid>
      <w:tr w:rsidR="00E82E4E" w:rsidRPr="00E82E4E" w:rsidTr="00CF3B47">
        <w:tc>
          <w:tcPr>
            <w:tcW w:w="2376" w:type="dxa"/>
          </w:tcPr>
          <w:p w:rsidR="00E82E4E" w:rsidRPr="00E82E4E" w:rsidRDefault="00E82E4E" w:rsidP="003A7AF1">
            <w:pPr>
              <w:ind w:firstLine="0"/>
              <w:rPr>
                <w:rFonts w:ascii="Times New Roman" w:eastAsia="Times New Roman" w:hAnsi="Times New Roman"/>
                <w:sz w:val="28"/>
                <w:szCs w:val="28"/>
                <w:lang w:eastAsia="ru-RU"/>
              </w:rPr>
            </w:pPr>
          </w:p>
        </w:tc>
        <w:tc>
          <w:tcPr>
            <w:tcW w:w="7194" w:type="dxa"/>
            <w:hideMark/>
          </w:tcPr>
          <w:p w:rsidR="00E82E4E" w:rsidRPr="00E82E4E" w:rsidRDefault="00E82E4E" w:rsidP="003A7AF1">
            <w:pPr>
              <w:ind w:firstLine="0"/>
              <w:rPr>
                <w:rFonts w:ascii="Times New Roman" w:eastAsia="Times New Roman" w:hAnsi="Times New Roman"/>
                <w:sz w:val="28"/>
                <w:szCs w:val="28"/>
                <w:lang w:eastAsia="ru-RU"/>
              </w:rPr>
            </w:pPr>
          </w:p>
        </w:tc>
      </w:tr>
    </w:tbl>
    <w:p w:rsidR="00E82E4E" w:rsidRPr="00E82E4E" w:rsidRDefault="00E82E4E" w:rsidP="00E82E4E">
      <w:pPr>
        <w:spacing w:after="0" w:line="240" w:lineRule="auto"/>
        <w:ind w:firstLine="0"/>
        <w:jc w:val="center"/>
        <w:rPr>
          <w:rFonts w:ascii="Times New Roman" w:eastAsia="Times New Roman" w:hAnsi="Times New Roman"/>
          <w:lang w:eastAsia="ru-RU"/>
        </w:rPr>
      </w:pPr>
    </w:p>
    <w:p w:rsidR="00274C45" w:rsidRDefault="00274C45" w:rsidP="00E82E4E">
      <w:pPr>
        <w:spacing w:after="0" w:line="240" w:lineRule="auto"/>
        <w:ind w:left="5529" w:firstLine="0"/>
        <w:jc w:val="center"/>
        <w:rPr>
          <w:rFonts w:ascii="Times New Roman" w:eastAsia="Times New Roman" w:hAnsi="Times New Roman"/>
          <w:lang w:eastAsia="ru-RU"/>
        </w:rPr>
      </w:pPr>
    </w:p>
    <w:p w:rsidR="00274C45" w:rsidRDefault="00274C45" w:rsidP="00E82E4E">
      <w:pPr>
        <w:spacing w:after="0" w:line="240" w:lineRule="auto"/>
        <w:ind w:left="5529" w:firstLine="0"/>
        <w:jc w:val="center"/>
        <w:rPr>
          <w:rFonts w:ascii="Times New Roman" w:eastAsia="Times New Roman" w:hAnsi="Times New Roman"/>
          <w:lang w:eastAsia="ru-RU"/>
        </w:rPr>
      </w:pPr>
    </w:p>
    <w:p w:rsidR="00E82E4E" w:rsidRPr="00E82E4E" w:rsidRDefault="00E82E4E" w:rsidP="00ED62BF">
      <w:pPr>
        <w:spacing w:after="0" w:line="240" w:lineRule="auto"/>
        <w:ind w:left="5387" w:firstLine="0"/>
        <w:jc w:val="center"/>
        <w:rPr>
          <w:rFonts w:ascii="Times New Roman" w:eastAsia="Times New Roman" w:hAnsi="Times New Roman"/>
          <w:lang w:eastAsia="ru-RU"/>
        </w:rPr>
      </w:pPr>
      <w:r w:rsidRPr="00E82E4E">
        <w:rPr>
          <w:rFonts w:ascii="Times New Roman" w:eastAsia="Times New Roman" w:hAnsi="Times New Roman"/>
          <w:lang w:eastAsia="ru-RU"/>
        </w:rPr>
        <w:lastRenderedPageBreak/>
        <w:t xml:space="preserve">Приложение 2 к постановлению Территориальной избирательной комиссии </w:t>
      </w:r>
      <w:r w:rsidR="00274C45">
        <w:rPr>
          <w:rFonts w:ascii="Times New Roman" w:eastAsia="Times New Roman" w:hAnsi="Times New Roman"/>
          <w:lang w:eastAsia="ru-RU"/>
        </w:rPr>
        <w:t xml:space="preserve">города Новочеркасска Ростовской области </w:t>
      </w:r>
      <w:r w:rsidRPr="00E82E4E">
        <w:rPr>
          <w:rFonts w:ascii="Times New Roman" w:eastAsia="Times New Roman" w:hAnsi="Times New Roman"/>
          <w:lang w:eastAsia="ru-RU"/>
        </w:rPr>
        <w:t xml:space="preserve"> от</w:t>
      </w:r>
      <w:r w:rsidR="00274C45">
        <w:rPr>
          <w:rFonts w:ascii="Times New Roman" w:eastAsia="Times New Roman" w:hAnsi="Times New Roman"/>
          <w:lang w:eastAsia="ru-RU"/>
        </w:rPr>
        <w:t xml:space="preserve"> </w:t>
      </w:r>
      <w:r w:rsidR="00322FA7">
        <w:rPr>
          <w:rFonts w:ascii="Times New Roman" w:eastAsia="Times New Roman" w:hAnsi="Times New Roman"/>
          <w:lang w:eastAsia="ru-RU"/>
        </w:rPr>
        <w:t>17</w:t>
      </w:r>
      <w:r w:rsidR="00D46655">
        <w:rPr>
          <w:rFonts w:ascii="Times New Roman" w:eastAsia="Times New Roman" w:hAnsi="Times New Roman"/>
          <w:lang w:eastAsia="ru-RU"/>
        </w:rPr>
        <w:t>.07.</w:t>
      </w:r>
      <w:r w:rsidRPr="00E82E4E">
        <w:rPr>
          <w:rFonts w:ascii="Times New Roman" w:eastAsia="Times New Roman" w:hAnsi="Times New Roman"/>
          <w:lang w:eastAsia="ru-RU"/>
        </w:rPr>
        <w:t>202</w:t>
      </w:r>
      <w:r w:rsidR="003A7AF1">
        <w:rPr>
          <w:rFonts w:ascii="Times New Roman" w:eastAsia="Times New Roman" w:hAnsi="Times New Roman"/>
          <w:lang w:eastAsia="ru-RU"/>
        </w:rPr>
        <w:t xml:space="preserve">6 </w:t>
      </w:r>
      <w:r w:rsidRPr="00E82E4E">
        <w:rPr>
          <w:rFonts w:ascii="Times New Roman" w:eastAsia="Times New Roman" w:hAnsi="Times New Roman"/>
          <w:lang w:eastAsia="ru-RU"/>
        </w:rPr>
        <w:t xml:space="preserve">№ </w:t>
      </w:r>
      <w:r w:rsidR="00EC3508">
        <w:rPr>
          <w:rFonts w:ascii="Times New Roman" w:eastAsia="Times New Roman" w:hAnsi="Times New Roman"/>
          <w:lang w:eastAsia="ru-RU"/>
        </w:rPr>
        <w:t>7-1</w:t>
      </w:r>
    </w:p>
    <w:p w:rsidR="00E82E4E" w:rsidRPr="00E82E4E" w:rsidRDefault="00E82E4E" w:rsidP="003A7AF1">
      <w:pPr>
        <w:keepNext/>
        <w:keepLines/>
        <w:spacing w:before="480" w:line="240" w:lineRule="auto"/>
        <w:ind w:firstLine="0"/>
        <w:jc w:val="center"/>
        <w:outlineLvl w:val="0"/>
        <w:rPr>
          <w:rFonts w:ascii="Times New Roman" w:eastAsia="Times New Roman" w:hAnsi="Times New Roman"/>
          <w:b/>
          <w:bCs/>
          <w:sz w:val="28"/>
          <w:szCs w:val="28"/>
          <w:lang w:eastAsia="ru-RU"/>
        </w:rPr>
      </w:pPr>
      <w:r w:rsidRPr="00E82E4E">
        <w:rPr>
          <w:rFonts w:ascii="Times New Roman" w:eastAsia="Times New Roman" w:hAnsi="Times New Roman"/>
          <w:b/>
          <w:bCs/>
          <w:sz w:val="28"/>
          <w:szCs w:val="28"/>
          <w:lang w:eastAsia="ru-RU"/>
        </w:rPr>
        <w:t xml:space="preserve">ПОЛОЖЕНИЕ </w:t>
      </w:r>
    </w:p>
    <w:p w:rsidR="00E82E4E" w:rsidRPr="00E82E4E" w:rsidRDefault="00E82E4E" w:rsidP="003A7AF1">
      <w:pPr>
        <w:spacing w:line="240" w:lineRule="auto"/>
        <w:ind w:firstLine="0"/>
        <w:rPr>
          <w:rFonts w:ascii="Times New Roman" w:eastAsia="Times New Roman" w:hAnsi="Times New Roman"/>
          <w:b/>
          <w:bCs/>
          <w:sz w:val="28"/>
          <w:szCs w:val="28"/>
          <w:lang w:eastAsia="ru-RU"/>
        </w:rPr>
      </w:pPr>
      <w:r w:rsidRPr="00E82E4E">
        <w:rPr>
          <w:rFonts w:ascii="Times New Roman" w:eastAsia="Times New Roman" w:hAnsi="Times New Roman"/>
          <w:b/>
          <w:bCs/>
          <w:sz w:val="28"/>
          <w:szCs w:val="28"/>
          <w:lang w:eastAsia="ru-RU"/>
        </w:rPr>
        <w:t xml:space="preserve">о Рабочей группе по контролю за соблюдением порядка и правил проведения предвыборной агитации в период избирательной кампании по выборам </w:t>
      </w:r>
      <w:proofErr w:type="gramStart"/>
      <w:r w:rsidRPr="00E82E4E">
        <w:rPr>
          <w:rFonts w:ascii="Times New Roman" w:eastAsia="Times New Roman" w:hAnsi="Times New Roman"/>
          <w:b/>
          <w:bCs/>
          <w:sz w:val="28"/>
          <w:szCs w:val="28"/>
          <w:lang w:eastAsia="ru-RU"/>
        </w:rPr>
        <w:t>депутат</w:t>
      </w:r>
      <w:r w:rsidR="003A7AF1">
        <w:rPr>
          <w:rFonts w:ascii="Times New Roman" w:eastAsia="Times New Roman" w:hAnsi="Times New Roman"/>
          <w:b/>
          <w:bCs/>
          <w:sz w:val="28"/>
          <w:szCs w:val="28"/>
          <w:lang w:eastAsia="ru-RU"/>
        </w:rPr>
        <w:t>ов</w:t>
      </w:r>
      <w:r w:rsidRPr="00E82E4E">
        <w:rPr>
          <w:rFonts w:ascii="Times New Roman" w:eastAsia="Times New Roman" w:hAnsi="Times New Roman"/>
          <w:b/>
          <w:bCs/>
          <w:sz w:val="28"/>
          <w:szCs w:val="28"/>
          <w:lang w:eastAsia="ru-RU"/>
        </w:rPr>
        <w:t xml:space="preserve"> Государственной Думы Федерального Собрания Российской Федерации </w:t>
      </w:r>
      <w:r w:rsidR="003A7AF1">
        <w:rPr>
          <w:rFonts w:ascii="Times New Roman" w:eastAsia="Times New Roman" w:hAnsi="Times New Roman"/>
          <w:b/>
          <w:bCs/>
          <w:sz w:val="28"/>
          <w:szCs w:val="28"/>
          <w:lang w:eastAsia="ru-RU"/>
        </w:rPr>
        <w:t>девятого</w:t>
      </w:r>
      <w:r w:rsidRPr="00E82E4E">
        <w:rPr>
          <w:rFonts w:ascii="Times New Roman" w:eastAsia="Times New Roman" w:hAnsi="Times New Roman"/>
          <w:b/>
          <w:bCs/>
          <w:sz w:val="28"/>
          <w:szCs w:val="28"/>
          <w:lang w:eastAsia="ru-RU"/>
        </w:rPr>
        <w:t xml:space="preserve"> созыва</w:t>
      </w:r>
      <w:proofErr w:type="gramEnd"/>
      <w:r w:rsidRPr="00E82E4E">
        <w:rPr>
          <w:rFonts w:ascii="Times New Roman" w:eastAsia="Times New Roman" w:hAnsi="Times New Roman"/>
          <w:b/>
          <w:bCs/>
          <w:sz w:val="28"/>
          <w:szCs w:val="28"/>
          <w:lang w:eastAsia="ru-RU"/>
        </w:rPr>
        <w:t xml:space="preserve"> при территориальной избирательной комиссии </w:t>
      </w:r>
      <w:r w:rsidR="00ED62BF">
        <w:rPr>
          <w:rFonts w:ascii="Times New Roman" w:eastAsia="Times New Roman" w:hAnsi="Times New Roman"/>
          <w:b/>
          <w:bCs/>
          <w:sz w:val="28"/>
          <w:szCs w:val="28"/>
          <w:lang w:eastAsia="ru-RU"/>
        </w:rPr>
        <w:t>города Новочеркасска Ростовской области</w:t>
      </w:r>
    </w:p>
    <w:p w:rsidR="00E82E4E" w:rsidRDefault="00E82E4E" w:rsidP="00E82E4E">
      <w:pPr>
        <w:spacing w:after="0" w:line="240" w:lineRule="auto"/>
        <w:ind w:firstLine="709"/>
        <w:jc w:val="center"/>
        <w:rPr>
          <w:rFonts w:ascii="Times New Roman" w:eastAsia="Times New Roman" w:hAnsi="Times New Roman"/>
          <w:b/>
          <w:bCs/>
          <w:sz w:val="28"/>
          <w:szCs w:val="28"/>
          <w:lang w:eastAsia="ru-RU"/>
        </w:rPr>
      </w:pPr>
    </w:p>
    <w:p w:rsidR="0082001C" w:rsidRPr="0082001C" w:rsidRDefault="0082001C" w:rsidP="0082001C">
      <w:pPr>
        <w:spacing w:after="0" w:line="240" w:lineRule="auto"/>
        <w:ind w:firstLine="0"/>
        <w:jc w:val="center"/>
        <w:rPr>
          <w:rFonts w:ascii="Times New Roman" w:eastAsia="Times New Roman" w:hAnsi="Times New Roman"/>
          <w:bCs/>
          <w:sz w:val="28"/>
          <w:szCs w:val="28"/>
          <w:lang w:eastAsia="ru-RU"/>
        </w:rPr>
      </w:pPr>
      <w:r w:rsidRPr="0082001C">
        <w:rPr>
          <w:rFonts w:ascii="Times New Roman" w:eastAsia="Times New Roman" w:hAnsi="Times New Roman"/>
          <w:bCs/>
          <w:sz w:val="28"/>
          <w:szCs w:val="28"/>
          <w:lang w:eastAsia="ru-RU"/>
        </w:rPr>
        <w:t>1. Общие положения</w:t>
      </w:r>
    </w:p>
    <w:p w:rsidR="0082001C" w:rsidRPr="00E82E4E" w:rsidRDefault="0082001C" w:rsidP="00E82E4E">
      <w:pPr>
        <w:spacing w:after="0" w:line="240" w:lineRule="auto"/>
        <w:ind w:firstLine="709"/>
        <w:jc w:val="center"/>
        <w:rPr>
          <w:rFonts w:ascii="Times New Roman" w:eastAsia="Times New Roman" w:hAnsi="Times New Roman"/>
          <w:b/>
          <w:bCs/>
          <w:sz w:val="28"/>
          <w:szCs w:val="28"/>
          <w:lang w:eastAsia="ru-RU"/>
        </w:rPr>
      </w:pPr>
    </w:p>
    <w:p w:rsidR="00E82E4E" w:rsidRPr="00E82E4E" w:rsidRDefault="00E82E4E" w:rsidP="003A7AF1">
      <w:pPr>
        <w:spacing w:after="0" w:line="240" w:lineRule="auto"/>
        <w:ind w:firstLine="708"/>
        <w:rPr>
          <w:rFonts w:ascii="Times New Roman" w:eastAsia="Times New Roman" w:hAnsi="Times New Roman"/>
          <w:sz w:val="28"/>
          <w:szCs w:val="28"/>
          <w:lang w:eastAsia="ru-RU"/>
        </w:rPr>
      </w:pPr>
      <w:r w:rsidRPr="00E82E4E">
        <w:rPr>
          <w:rFonts w:ascii="Times New Roman" w:eastAsia="Times New Roman" w:hAnsi="Times New Roman"/>
          <w:sz w:val="28"/>
          <w:szCs w:val="28"/>
          <w:lang w:eastAsia="ru-RU"/>
        </w:rPr>
        <w:t>1.</w:t>
      </w:r>
      <w:r w:rsidR="0082001C">
        <w:rPr>
          <w:rFonts w:ascii="Times New Roman" w:eastAsia="Times New Roman" w:hAnsi="Times New Roman"/>
          <w:sz w:val="28"/>
          <w:szCs w:val="28"/>
          <w:lang w:eastAsia="ru-RU"/>
        </w:rPr>
        <w:t>1.</w:t>
      </w:r>
      <w:r w:rsidRPr="00E82E4E">
        <w:rPr>
          <w:rFonts w:ascii="Times New Roman" w:eastAsia="Times New Roman" w:hAnsi="Times New Roman"/>
          <w:sz w:val="28"/>
          <w:szCs w:val="28"/>
          <w:lang w:eastAsia="ru-RU"/>
        </w:rPr>
        <w:t xml:space="preserve"> Настоящее Положение определяет порядок и формы деятельности Рабочей группы по контролю за соблюдением порядка и правил проведения предвыборной агитации в период избирательной кампании по выборам </w:t>
      </w:r>
      <w:proofErr w:type="gramStart"/>
      <w:r w:rsidRPr="00E82E4E">
        <w:rPr>
          <w:rFonts w:ascii="Times New Roman" w:eastAsia="Times New Roman" w:hAnsi="Times New Roman"/>
          <w:sz w:val="28"/>
          <w:szCs w:val="28"/>
          <w:lang w:eastAsia="ru-RU"/>
        </w:rPr>
        <w:t>депутат</w:t>
      </w:r>
      <w:r w:rsidR="003A7AF1">
        <w:rPr>
          <w:rFonts w:ascii="Times New Roman" w:eastAsia="Times New Roman" w:hAnsi="Times New Roman"/>
          <w:sz w:val="28"/>
          <w:szCs w:val="28"/>
          <w:lang w:eastAsia="ru-RU"/>
        </w:rPr>
        <w:t>ов</w:t>
      </w:r>
      <w:r w:rsidRPr="00E82E4E">
        <w:rPr>
          <w:rFonts w:ascii="Times New Roman" w:eastAsia="Times New Roman" w:hAnsi="Times New Roman"/>
          <w:sz w:val="28"/>
          <w:szCs w:val="28"/>
          <w:lang w:eastAsia="ru-RU"/>
        </w:rPr>
        <w:t xml:space="preserve"> Государственной Думы Федерального Собрания Российской Федерации </w:t>
      </w:r>
      <w:r w:rsidR="003A7AF1">
        <w:rPr>
          <w:rFonts w:ascii="Times New Roman" w:eastAsia="Times New Roman" w:hAnsi="Times New Roman"/>
          <w:sz w:val="28"/>
          <w:szCs w:val="28"/>
          <w:lang w:eastAsia="ru-RU"/>
        </w:rPr>
        <w:t>девятого</w:t>
      </w:r>
      <w:r w:rsidRPr="00E82E4E">
        <w:rPr>
          <w:rFonts w:ascii="Times New Roman" w:eastAsia="Times New Roman" w:hAnsi="Times New Roman"/>
          <w:sz w:val="28"/>
          <w:szCs w:val="28"/>
          <w:lang w:eastAsia="ru-RU"/>
        </w:rPr>
        <w:t xml:space="preserve"> созыва</w:t>
      </w:r>
      <w:proofErr w:type="gramEnd"/>
      <w:r w:rsidRPr="00E82E4E">
        <w:rPr>
          <w:rFonts w:ascii="Times New Roman" w:eastAsia="Times New Roman" w:hAnsi="Times New Roman"/>
          <w:sz w:val="28"/>
          <w:szCs w:val="28"/>
          <w:lang w:eastAsia="ru-RU"/>
        </w:rPr>
        <w:t xml:space="preserve"> при территориальной избирательной комиссии </w:t>
      </w:r>
      <w:r w:rsidR="00ED62BF">
        <w:rPr>
          <w:rFonts w:ascii="Times New Roman" w:eastAsia="Times New Roman" w:hAnsi="Times New Roman"/>
          <w:sz w:val="28"/>
          <w:szCs w:val="28"/>
          <w:lang w:eastAsia="ru-RU"/>
        </w:rPr>
        <w:t>города Новочеркасска Ростовской области</w:t>
      </w:r>
      <w:r w:rsidRPr="00E82E4E">
        <w:rPr>
          <w:rFonts w:ascii="Times New Roman" w:eastAsia="Times New Roman" w:hAnsi="Times New Roman"/>
          <w:sz w:val="28"/>
          <w:szCs w:val="28"/>
          <w:lang w:eastAsia="ru-RU"/>
        </w:rPr>
        <w:t xml:space="preserve"> (далее – Рабочая группа).</w:t>
      </w:r>
    </w:p>
    <w:p w:rsidR="00E82E4E" w:rsidRPr="00E82E4E" w:rsidRDefault="0082001C" w:rsidP="0082001C">
      <w:pPr>
        <w:spacing w:after="0" w:line="240" w:lineRule="auto"/>
        <w:ind w:firstLine="720"/>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E82E4E" w:rsidRPr="00E82E4E">
        <w:rPr>
          <w:rFonts w:ascii="Times New Roman" w:eastAsia="Times New Roman" w:hAnsi="Times New Roman"/>
          <w:sz w:val="28"/>
          <w:szCs w:val="28"/>
          <w:lang w:eastAsia="ru-RU"/>
        </w:rPr>
        <w:t xml:space="preserve">2. </w:t>
      </w:r>
      <w:proofErr w:type="gramStart"/>
      <w:r w:rsidR="00E82E4E" w:rsidRPr="00E82E4E">
        <w:rPr>
          <w:rFonts w:ascii="Times New Roman" w:eastAsia="Times New Roman" w:hAnsi="Times New Roman"/>
          <w:sz w:val="28"/>
          <w:szCs w:val="28"/>
          <w:lang w:eastAsia="ru-RU"/>
        </w:rPr>
        <w:t>Рабочая группа создается на период избирательной кампании по выборам депутат</w:t>
      </w:r>
      <w:r w:rsidR="003A7AF1">
        <w:rPr>
          <w:rFonts w:ascii="Times New Roman" w:eastAsia="Times New Roman" w:hAnsi="Times New Roman"/>
          <w:sz w:val="28"/>
          <w:szCs w:val="28"/>
          <w:lang w:eastAsia="ru-RU"/>
        </w:rPr>
        <w:t>ов</w:t>
      </w:r>
      <w:r w:rsidR="00E82E4E" w:rsidRPr="00E82E4E">
        <w:rPr>
          <w:rFonts w:ascii="Times New Roman" w:eastAsia="Times New Roman" w:hAnsi="Times New Roman"/>
          <w:sz w:val="28"/>
          <w:szCs w:val="28"/>
          <w:lang w:eastAsia="ru-RU"/>
        </w:rPr>
        <w:t xml:space="preserve"> Государственной Думы Федерального Собрания Российской Федерации </w:t>
      </w:r>
      <w:r w:rsidR="003A7AF1">
        <w:rPr>
          <w:rFonts w:ascii="Times New Roman" w:eastAsia="Times New Roman" w:hAnsi="Times New Roman"/>
          <w:sz w:val="28"/>
          <w:szCs w:val="28"/>
          <w:lang w:eastAsia="ru-RU"/>
        </w:rPr>
        <w:t>девятого</w:t>
      </w:r>
      <w:r w:rsidR="00E82E4E" w:rsidRPr="00E82E4E">
        <w:rPr>
          <w:rFonts w:ascii="Times New Roman" w:eastAsia="Times New Roman" w:hAnsi="Times New Roman"/>
          <w:sz w:val="28"/>
          <w:szCs w:val="28"/>
          <w:lang w:eastAsia="ru-RU"/>
        </w:rPr>
        <w:t xml:space="preserve"> созыва при территориальной избирательной комиссии </w:t>
      </w:r>
      <w:r w:rsidR="00ED62BF">
        <w:rPr>
          <w:rFonts w:ascii="Times New Roman" w:eastAsia="Times New Roman" w:hAnsi="Times New Roman"/>
          <w:sz w:val="28"/>
          <w:szCs w:val="28"/>
          <w:lang w:eastAsia="ru-RU"/>
        </w:rPr>
        <w:t>города Новочеркасска Ростовской области</w:t>
      </w:r>
      <w:r w:rsidR="00ED62BF" w:rsidRPr="00E82E4E">
        <w:rPr>
          <w:rFonts w:ascii="Times New Roman" w:eastAsia="Times New Roman" w:hAnsi="Times New Roman"/>
          <w:sz w:val="28"/>
          <w:szCs w:val="28"/>
          <w:lang w:eastAsia="ru-RU"/>
        </w:rPr>
        <w:t xml:space="preserve"> </w:t>
      </w:r>
      <w:r w:rsidR="00E82E4E" w:rsidRPr="00E82E4E">
        <w:rPr>
          <w:rFonts w:ascii="Times New Roman" w:eastAsia="Times New Roman" w:hAnsi="Times New Roman"/>
          <w:sz w:val="28"/>
          <w:szCs w:val="28"/>
          <w:lang w:eastAsia="ru-RU"/>
        </w:rPr>
        <w:t>для обеспечения взаимодействия территориальной избирательной комиссии с Избирательной комиссией Ростовской области при осуществлении контроля за соблюдением порядка и правил проведения предвыборной агитации кандидатами на должность депутата Государственной Думы Федерального Собрания Российской Федерации, а также</w:t>
      </w:r>
      <w:proofErr w:type="gramEnd"/>
      <w:r w:rsidR="00E82E4E" w:rsidRPr="00E82E4E">
        <w:rPr>
          <w:rFonts w:ascii="Times New Roman" w:eastAsia="Times New Roman" w:hAnsi="Times New Roman"/>
          <w:sz w:val="28"/>
          <w:szCs w:val="28"/>
          <w:lang w:eastAsia="ru-RU"/>
        </w:rPr>
        <w:t xml:space="preserve"> иными субъектами, осущест</w:t>
      </w:r>
      <w:r>
        <w:rPr>
          <w:rFonts w:ascii="Times New Roman" w:eastAsia="Times New Roman" w:hAnsi="Times New Roman"/>
          <w:sz w:val="28"/>
          <w:szCs w:val="28"/>
          <w:lang w:eastAsia="ru-RU"/>
        </w:rPr>
        <w:t xml:space="preserve">вляющими предвыборную агитацию и других задач, </w:t>
      </w:r>
      <w:r w:rsidRPr="0082001C">
        <w:rPr>
          <w:rFonts w:ascii="Times New Roman" w:eastAsia="Times New Roman" w:hAnsi="Times New Roman"/>
          <w:sz w:val="28"/>
          <w:szCs w:val="28"/>
          <w:lang w:eastAsia="ru-RU"/>
        </w:rPr>
        <w:t>предусмотренных настоящим Положением.</w:t>
      </w:r>
    </w:p>
    <w:p w:rsidR="00E82E4E" w:rsidRDefault="0082001C" w:rsidP="003A7AF1">
      <w:pPr>
        <w:tabs>
          <w:tab w:val="left" w:pos="513"/>
          <w:tab w:val="left" w:pos="684"/>
          <w:tab w:val="left" w:pos="912"/>
          <w:tab w:val="left" w:pos="1083"/>
          <w:tab w:val="left" w:pos="1368"/>
          <w:tab w:val="left" w:pos="1653"/>
        </w:tabs>
        <w:spacing w:after="0" w:line="240" w:lineRule="auto"/>
        <w:ind w:firstLine="709"/>
        <w:rPr>
          <w:rFonts w:ascii="Times New Roman" w:eastAsia="Times New Roman" w:hAnsi="Times New Roman"/>
          <w:color w:val="000000"/>
          <w:sz w:val="28"/>
          <w:szCs w:val="28"/>
          <w:lang w:eastAsia="ru-RU"/>
        </w:rPr>
      </w:pPr>
      <w:r>
        <w:rPr>
          <w:rFonts w:ascii="Times New Roman" w:eastAsia="Times New Roman" w:hAnsi="Times New Roman"/>
          <w:sz w:val="28"/>
          <w:szCs w:val="28"/>
          <w:lang w:eastAsia="ru-RU"/>
        </w:rPr>
        <w:t>1.</w:t>
      </w:r>
      <w:r w:rsidR="00E82E4E" w:rsidRPr="00E82E4E">
        <w:rPr>
          <w:rFonts w:ascii="Times New Roman" w:eastAsia="Times New Roman" w:hAnsi="Times New Roman"/>
          <w:sz w:val="28"/>
          <w:szCs w:val="28"/>
          <w:lang w:eastAsia="ru-RU"/>
        </w:rPr>
        <w:t xml:space="preserve">3. </w:t>
      </w:r>
      <w:proofErr w:type="gramStart"/>
      <w:r w:rsidR="00E82E4E" w:rsidRPr="00E82E4E">
        <w:rPr>
          <w:rFonts w:ascii="Times New Roman" w:eastAsia="Times New Roman" w:hAnsi="Times New Roman"/>
          <w:sz w:val="28"/>
          <w:szCs w:val="28"/>
          <w:lang w:eastAsia="ru-RU"/>
        </w:rPr>
        <w:t>В своей деятельности Рабочая группа</w:t>
      </w:r>
      <w:r w:rsidR="00311B83">
        <w:rPr>
          <w:rFonts w:ascii="Times New Roman" w:eastAsia="Times New Roman" w:hAnsi="Times New Roman"/>
          <w:sz w:val="28"/>
          <w:szCs w:val="28"/>
          <w:lang w:eastAsia="ru-RU"/>
        </w:rPr>
        <w:t xml:space="preserve"> руководствуется </w:t>
      </w:r>
      <w:r w:rsidR="00ED62BF">
        <w:rPr>
          <w:rFonts w:ascii="Times New Roman" w:eastAsia="Times New Roman" w:hAnsi="Times New Roman"/>
          <w:sz w:val="28"/>
          <w:szCs w:val="28"/>
          <w:lang w:eastAsia="ru-RU"/>
        </w:rPr>
        <w:t xml:space="preserve"> </w:t>
      </w:r>
      <w:r w:rsidRPr="007E1283">
        <w:rPr>
          <w:rFonts w:ascii="Times New Roman" w:eastAsia="Times New Roman" w:hAnsi="Times New Roman"/>
          <w:sz w:val="28"/>
          <w:szCs w:val="28"/>
          <w:lang w:eastAsia="ru-RU"/>
        </w:rPr>
        <w:t>Конституцией Российской Федерации, Федеральны</w:t>
      </w:r>
      <w:r>
        <w:rPr>
          <w:rFonts w:ascii="Times New Roman" w:eastAsia="Times New Roman" w:hAnsi="Times New Roman"/>
          <w:sz w:val="28"/>
          <w:szCs w:val="28"/>
          <w:lang w:eastAsia="ru-RU"/>
        </w:rPr>
        <w:t>м законом от 22.02.2014 № 20</w:t>
      </w:r>
      <w:r w:rsidRPr="007E1283">
        <w:rPr>
          <w:rFonts w:ascii="Times New Roman" w:eastAsia="Times New Roman" w:hAnsi="Times New Roman"/>
          <w:sz w:val="28"/>
          <w:szCs w:val="28"/>
          <w:lang w:eastAsia="ru-RU"/>
        </w:rPr>
        <w:t>-ФЗ «</w:t>
      </w:r>
      <w:r w:rsidRPr="00E243BA">
        <w:rPr>
          <w:rFonts w:ascii="Times New Roman" w:eastAsia="Times New Roman" w:hAnsi="Times New Roman"/>
          <w:sz w:val="28"/>
          <w:szCs w:val="28"/>
          <w:lang w:eastAsia="ru-RU"/>
        </w:rPr>
        <w:t>О выборах депутатов Государственной Думы Федерального Собрания Российской Федерации</w:t>
      </w:r>
      <w:r w:rsidRPr="007E1283">
        <w:rPr>
          <w:rFonts w:ascii="Times New Roman" w:eastAsia="Times New Roman" w:hAnsi="Times New Roman"/>
          <w:sz w:val="28"/>
          <w:szCs w:val="28"/>
          <w:lang w:eastAsia="ru-RU"/>
        </w:rPr>
        <w:t>», Закон</w:t>
      </w:r>
      <w:r>
        <w:rPr>
          <w:rFonts w:ascii="Times New Roman" w:eastAsia="Times New Roman" w:hAnsi="Times New Roman"/>
          <w:sz w:val="28"/>
          <w:szCs w:val="28"/>
          <w:lang w:eastAsia="ru-RU"/>
        </w:rPr>
        <w:t>ом Российской Федерации от</w:t>
      </w:r>
      <w:r w:rsidRPr="007E1283">
        <w:rPr>
          <w:rFonts w:ascii="Times New Roman" w:eastAsia="Times New Roman" w:hAnsi="Times New Roman"/>
          <w:sz w:val="28"/>
          <w:szCs w:val="28"/>
          <w:lang w:eastAsia="ru-RU"/>
        </w:rPr>
        <w:t xml:space="preserve"> 27.12.199</w:t>
      </w:r>
      <w:r>
        <w:rPr>
          <w:rFonts w:ascii="Times New Roman" w:eastAsia="Times New Roman" w:hAnsi="Times New Roman"/>
          <w:sz w:val="28"/>
          <w:szCs w:val="28"/>
          <w:lang w:eastAsia="ru-RU"/>
        </w:rPr>
        <w:t>1 №</w:t>
      </w:r>
      <w:r w:rsidRPr="007E1283">
        <w:rPr>
          <w:rFonts w:ascii="Times New Roman" w:eastAsia="Times New Roman" w:hAnsi="Times New Roman"/>
          <w:sz w:val="28"/>
          <w:szCs w:val="28"/>
          <w:lang w:eastAsia="ru-RU"/>
        </w:rPr>
        <w:t xml:space="preserve"> 2124-1 </w:t>
      </w:r>
      <w:r>
        <w:rPr>
          <w:rFonts w:ascii="Times New Roman" w:eastAsia="Times New Roman" w:hAnsi="Times New Roman"/>
          <w:sz w:val="28"/>
          <w:szCs w:val="28"/>
          <w:lang w:eastAsia="ru-RU"/>
        </w:rPr>
        <w:t>«</w:t>
      </w:r>
      <w:r w:rsidRPr="007E1283">
        <w:rPr>
          <w:rFonts w:ascii="Times New Roman" w:eastAsia="Times New Roman" w:hAnsi="Times New Roman"/>
          <w:sz w:val="28"/>
          <w:szCs w:val="28"/>
          <w:lang w:eastAsia="ru-RU"/>
        </w:rPr>
        <w:t>О средствах массовой информации</w:t>
      </w:r>
      <w:r>
        <w:rPr>
          <w:rFonts w:ascii="Times New Roman" w:eastAsia="Times New Roman" w:hAnsi="Times New Roman"/>
          <w:sz w:val="28"/>
          <w:szCs w:val="28"/>
          <w:lang w:eastAsia="ru-RU"/>
        </w:rPr>
        <w:t>»</w:t>
      </w:r>
      <w:r w:rsidRPr="007E1283">
        <w:rPr>
          <w:rFonts w:ascii="Times New Roman" w:eastAsia="Times New Roman" w:hAnsi="Times New Roman"/>
          <w:sz w:val="28"/>
          <w:szCs w:val="28"/>
          <w:lang w:eastAsia="ru-RU"/>
        </w:rPr>
        <w:t xml:space="preserve">, иными </w:t>
      </w:r>
      <w:r>
        <w:rPr>
          <w:rFonts w:ascii="Times New Roman" w:eastAsia="Times New Roman" w:hAnsi="Times New Roman"/>
          <w:sz w:val="28"/>
          <w:szCs w:val="28"/>
          <w:lang w:eastAsia="ru-RU"/>
        </w:rPr>
        <w:t xml:space="preserve">федеральными </w:t>
      </w:r>
      <w:r w:rsidRPr="007E1283">
        <w:rPr>
          <w:rFonts w:ascii="Times New Roman" w:eastAsia="Times New Roman" w:hAnsi="Times New Roman"/>
          <w:sz w:val="28"/>
          <w:szCs w:val="28"/>
          <w:lang w:eastAsia="ru-RU"/>
        </w:rPr>
        <w:t>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roofErr w:type="gramEnd"/>
      <w:r w:rsidR="00E82E4E" w:rsidRPr="00E82E4E">
        <w:rPr>
          <w:rFonts w:ascii="Times New Roman" w:eastAsia="Times New Roman" w:hAnsi="Times New Roman"/>
          <w:color w:val="000000"/>
          <w:sz w:val="28"/>
          <w:szCs w:val="28"/>
          <w:lang w:eastAsia="ru-RU"/>
        </w:rPr>
        <w:t xml:space="preserve"> Состав Рабочей группы утверждается постановлением территориальной избирательной комиссии. </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1.4. </w:t>
      </w:r>
      <w:r w:rsidRPr="0082001C">
        <w:rPr>
          <w:rFonts w:ascii="Times New Roman" w:eastAsia="Times New Roman" w:hAnsi="Times New Roman"/>
          <w:sz w:val="28"/>
          <w:szCs w:val="28"/>
          <w:lang w:eastAsia="ru-RU"/>
        </w:rPr>
        <w:t xml:space="preserve">В состав Рабочей группы входят заместитель председателя ТИК, член ТИК с правом решающего голоса, системный администратор территориального </w:t>
      </w:r>
      <w:proofErr w:type="gramStart"/>
      <w:r w:rsidRPr="0082001C">
        <w:rPr>
          <w:rFonts w:ascii="Times New Roman" w:eastAsia="Times New Roman" w:hAnsi="Times New Roman"/>
          <w:sz w:val="28"/>
          <w:szCs w:val="28"/>
          <w:lang w:eastAsia="ru-RU"/>
        </w:rPr>
        <w:t>комплекса средств автоматизации сектора эксплуатации</w:t>
      </w:r>
      <w:proofErr w:type="gramEnd"/>
      <w:r w:rsidRPr="0082001C">
        <w:rPr>
          <w:rFonts w:ascii="Times New Roman" w:eastAsia="Times New Roman" w:hAnsi="Times New Roman"/>
          <w:sz w:val="28"/>
          <w:szCs w:val="28"/>
          <w:lang w:eastAsia="ru-RU"/>
        </w:rPr>
        <w:t xml:space="preserve"> ГАС «Выборы», представитель местной администрации (исполнительно-</w:t>
      </w:r>
      <w:r w:rsidRPr="0082001C">
        <w:rPr>
          <w:rFonts w:ascii="Times New Roman" w:eastAsia="Times New Roman" w:hAnsi="Times New Roman"/>
          <w:sz w:val="28"/>
          <w:szCs w:val="28"/>
          <w:lang w:eastAsia="ru-RU"/>
        </w:rPr>
        <w:lastRenderedPageBreak/>
        <w:t xml:space="preserve">распорядительного органа муниципального образования) (по согласованию), сотрудник территориального органа внутренних дел (по согласованию). </w:t>
      </w:r>
      <w:r w:rsidRPr="0082001C">
        <w:rPr>
          <w:rFonts w:ascii="Times New Roman" w:eastAsia="Times New Roman" w:hAnsi="Times New Roman"/>
          <w:sz w:val="28"/>
          <w:szCs w:val="28"/>
          <w:lang w:eastAsia="ru-RU"/>
        </w:rPr>
        <w:br/>
        <w:t>В состав Рабочей группы могут по согласованию входить иные лица.</w:t>
      </w:r>
    </w:p>
    <w:p w:rsid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1.5. Состав Рабочей группы утверждается постановлением ТИК. Руководитель, заместитель руководителя Рабочей группы назначаются </w:t>
      </w:r>
      <w:r w:rsidRPr="0082001C">
        <w:rPr>
          <w:rFonts w:ascii="Times New Roman" w:eastAsia="Times New Roman" w:hAnsi="Times New Roman"/>
          <w:sz w:val="28"/>
          <w:szCs w:val="28"/>
          <w:lang w:eastAsia="ru-RU"/>
        </w:rPr>
        <w:br/>
        <w:t>из числа членов ТИК.</w:t>
      </w:r>
    </w:p>
    <w:p w:rsidR="0082001C" w:rsidRDefault="0082001C" w:rsidP="0082001C">
      <w:pPr>
        <w:spacing w:after="0" w:line="240" w:lineRule="auto"/>
        <w:ind w:firstLine="720"/>
        <w:rPr>
          <w:rFonts w:ascii="Times New Roman" w:eastAsia="Times New Roman" w:hAnsi="Times New Roman"/>
          <w:sz w:val="28"/>
          <w:szCs w:val="28"/>
          <w:lang w:eastAsia="ru-RU"/>
        </w:rPr>
      </w:pPr>
    </w:p>
    <w:p w:rsidR="0082001C" w:rsidRPr="0082001C" w:rsidRDefault="0082001C" w:rsidP="0082001C">
      <w:pPr>
        <w:spacing w:after="0" w:line="240" w:lineRule="auto"/>
        <w:ind w:firstLine="0"/>
        <w:jc w:val="center"/>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 Вопросы, входящие в компетенцию Рабочей группы</w:t>
      </w:r>
    </w:p>
    <w:p w:rsidR="0082001C" w:rsidRDefault="0082001C" w:rsidP="0082001C">
      <w:pPr>
        <w:tabs>
          <w:tab w:val="left" w:pos="513"/>
          <w:tab w:val="left" w:pos="684"/>
          <w:tab w:val="left" w:pos="912"/>
          <w:tab w:val="left" w:pos="1083"/>
          <w:tab w:val="left" w:pos="1368"/>
          <w:tab w:val="left" w:pos="1653"/>
        </w:tabs>
        <w:spacing w:after="0" w:line="240" w:lineRule="auto"/>
        <w:ind w:firstLine="0"/>
        <w:rPr>
          <w:rFonts w:ascii="Times New Roman" w:eastAsia="Times New Roman" w:hAnsi="Times New Roman"/>
          <w:color w:val="000000"/>
          <w:sz w:val="28"/>
          <w:szCs w:val="28"/>
          <w:lang w:eastAsia="ru-RU"/>
        </w:rPr>
      </w:pP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2.1.</w:t>
      </w:r>
      <w:r w:rsidRPr="0082001C">
        <w:rPr>
          <w:rFonts w:ascii="Times New Roman" w:eastAsia="Times New Roman" w:hAnsi="Times New Roman"/>
          <w:sz w:val="28"/>
          <w:szCs w:val="28"/>
          <w:lang w:val="en-US" w:eastAsia="ru-RU"/>
        </w:rPr>
        <w:t> </w:t>
      </w:r>
      <w:r w:rsidRPr="0082001C">
        <w:rPr>
          <w:rFonts w:ascii="Times New Roman" w:eastAsia="Times New Roman" w:hAnsi="Times New Roman"/>
          <w:sz w:val="28"/>
          <w:szCs w:val="28"/>
          <w:lang w:eastAsia="ru-RU"/>
        </w:rPr>
        <w:t>В компетенцию Рабочей группы входит:</w:t>
      </w:r>
    </w:p>
    <w:p w:rsidR="0082001C" w:rsidRPr="0082001C" w:rsidRDefault="0082001C" w:rsidP="0082001C">
      <w:pPr>
        <w:autoSpaceDE w:val="0"/>
        <w:autoSpaceDN w:val="0"/>
        <w:adjustRightInd w:val="0"/>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2.1.1. Анализ законности распространения, обнародования агитационных материалов, в том числе через средства массовой информации, сеть «Интернет» (сайты, социальные сети, </w:t>
      </w:r>
      <w:proofErr w:type="spellStart"/>
      <w:r w:rsidRPr="0082001C">
        <w:rPr>
          <w:rFonts w:ascii="Times New Roman" w:eastAsia="Times New Roman" w:hAnsi="Times New Roman"/>
          <w:sz w:val="28"/>
          <w:szCs w:val="28"/>
          <w:lang w:eastAsia="ru-RU"/>
        </w:rPr>
        <w:t>мессенджеры</w:t>
      </w:r>
      <w:proofErr w:type="spellEnd"/>
      <w:r w:rsidRPr="0082001C">
        <w:rPr>
          <w:rFonts w:ascii="Times New Roman" w:eastAsia="Times New Roman" w:hAnsi="Times New Roman"/>
          <w:sz w:val="28"/>
          <w:szCs w:val="28"/>
          <w:lang w:eastAsia="ru-RU"/>
        </w:rPr>
        <w:t xml:space="preserve"> и т.п.).</w:t>
      </w:r>
    </w:p>
    <w:p w:rsidR="0082001C" w:rsidRPr="0082001C" w:rsidRDefault="0082001C" w:rsidP="0082001C">
      <w:pPr>
        <w:autoSpaceDE w:val="0"/>
        <w:autoSpaceDN w:val="0"/>
        <w:adjustRightInd w:val="0"/>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2.1.2. </w:t>
      </w:r>
      <w:proofErr w:type="gramStart"/>
      <w:r w:rsidRPr="0082001C">
        <w:rPr>
          <w:rFonts w:ascii="Times New Roman" w:eastAsia="Times New Roman" w:hAnsi="Times New Roman"/>
          <w:sz w:val="28"/>
          <w:szCs w:val="28"/>
          <w:lang w:eastAsia="ru-RU"/>
        </w:rPr>
        <w:t>Сравнение печатных агитационных материалов, аудиовизуальных агитационных материалов, иных агитационных материалов, распространяемых на соответствующей территории, с образцами агитационных материалов, представленными политическими партиями, кандидатами в Избирательную комиссию Ростовской области путем сопоставления их с агитационными материалами, размещенными в информационно-поисковой системе «Чистый Дон» на сайте Избирательной комиссии Ростовской области.</w:t>
      </w:r>
      <w:proofErr w:type="gramEnd"/>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2.1.3. Незамедлительное направление агитационных материалов, распространяемых (</w:t>
      </w:r>
      <w:proofErr w:type="spellStart"/>
      <w:r w:rsidRPr="0082001C">
        <w:rPr>
          <w:rFonts w:ascii="Times New Roman" w:eastAsia="Times New Roman" w:hAnsi="Times New Roman"/>
          <w:sz w:val="28"/>
          <w:szCs w:val="28"/>
          <w:lang w:eastAsia="ru-RU"/>
        </w:rPr>
        <w:t>обнародуемых</w:t>
      </w:r>
      <w:proofErr w:type="spellEnd"/>
      <w:r w:rsidRPr="0082001C">
        <w:rPr>
          <w:rFonts w:ascii="Times New Roman" w:eastAsia="Times New Roman" w:hAnsi="Times New Roman"/>
          <w:sz w:val="28"/>
          <w:szCs w:val="28"/>
          <w:lang w:eastAsia="ru-RU"/>
        </w:rPr>
        <w:t>) с нарушениями требований федерального законодательства, в контрольно-ревизионный отдел Избирательной комиссии Ростовской области (в электронном виде).</w:t>
      </w:r>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2.1.4. Рассмотрение вопросов, касающихся публикаций результатов опросов общественного мнения, связанных с выборами </w:t>
      </w:r>
      <w:proofErr w:type="gramStart"/>
      <w:r w:rsidRPr="0082001C">
        <w:rPr>
          <w:rFonts w:ascii="Times New Roman" w:eastAsia="Times New Roman" w:hAnsi="Times New Roman"/>
          <w:sz w:val="28"/>
          <w:szCs w:val="28"/>
          <w:lang w:eastAsia="ru-RU"/>
        </w:rPr>
        <w:t>депутатов Государственной Думы Федерального Собрания Российской Федерации девятого созыва</w:t>
      </w:r>
      <w:proofErr w:type="gramEnd"/>
      <w:r w:rsidRPr="0082001C">
        <w:rPr>
          <w:rFonts w:ascii="Times New Roman" w:eastAsia="Times New Roman" w:hAnsi="Times New Roman"/>
          <w:sz w:val="28"/>
          <w:szCs w:val="28"/>
          <w:lang w:eastAsia="ru-RU"/>
        </w:rPr>
        <w:t xml:space="preserve">. </w:t>
      </w:r>
    </w:p>
    <w:p w:rsidR="0082001C" w:rsidRPr="0082001C" w:rsidRDefault="0082001C" w:rsidP="0082001C">
      <w:pPr>
        <w:autoSpaceDE w:val="0"/>
        <w:autoSpaceDN w:val="0"/>
        <w:adjustRightInd w:val="0"/>
        <w:spacing w:after="0" w:line="240" w:lineRule="auto"/>
        <w:ind w:firstLine="708"/>
        <w:rPr>
          <w:rFonts w:ascii="Times New Roman" w:eastAsiaTheme="minorHAnsi" w:hAnsi="Times New Roman"/>
          <w:sz w:val="28"/>
          <w:szCs w:val="28"/>
        </w:rPr>
      </w:pPr>
      <w:r w:rsidRPr="0082001C">
        <w:rPr>
          <w:rFonts w:ascii="Times New Roman" w:eastAsia="Times New Roman" w:hAnsi="Times New Roman"/>
          <w:sz w:val="28"/>
          <w:szCs w:val="28"/>
          <w:lang w:eastAsia="ru-RU"/>
        </w:rPr>
        <w:t>2.1.5. Ежедневный сбор информации о формах и методах проведения предвыборной агитации на соответствующей территории (на</w:t>
      </w:r>
      <w:r w:rsidRPr="0082001C">
        <w:rPr>
          <w:rFonts w:ascii="Times New Roman" w:eastAsiaTheme="minorHAnsi" w:hAnsi="Times New Roman"/>
          <w:sz w:val="28"/>
          <w:szCs w:val="28"/>
        </w:rPr>
        <w:t xml:space="preserve"> каналах организаций телерадиовещания, в периодических печатных изданиях </w:t>
      </w:r>
      <w:r w:rsidRPr="0082001C">
        <w:rPr>
          <w:rFonts w:ascii="Times New Roman" w:eastAsiaTheme="minorHAnsi" w:hAnsi="Times New Roman"/>
          <w:sz w:val="28"/>
          <w:szCs w:val="28"/>
        </w:rPr>
        <w:br/>
        <w:t xml:space="preserve">и сетевых изданиях, о проведении агитационных публичных мероприятий, </w:t>
      </w:r>
      <w:r w:rsidRPr="0082001C">
        <w:rPr>
          <w:rFonts w:ascii="Times New Roman" w:eastAsiaTheme="minorHAnsi" w:hAnsi="Times New Roman"/>
          <w:sz w:val="28"/>
          <w:szCs w:val="28"/>
        </w:rPr>
        <w:br/>
        <w:t>об изготовлении и распространении, в том числе в информационно-телекоммуникационных сетях, включая сеть «Интернет», печатных, аудиовизуальных и других агитационных материалов</w:t>
      </w:r>
      <w:r w:rsidRPr="0082001C">
        <w:rPr>
          <w:rFonts w:ascii="Times New Roman" w:eastAsia="Times New Roman" w:hAnsi="Times New Roman"/>
          <w:sz w:val="28"/>
          <w:szCs w:val="28"/>
          <w:lang w:eastAsia="ru-RU"/>
        </w:rPr>
        <w:t>).</w:t>
      </w:r>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2.1.6. Подготовка обобщенной информации по формам предвыборной агитации.</w:t>
      </w:r>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2.1.7. Рассмотрение на заседаниях Рабочей группы 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соответствующей территории (при необходимости).</w:t>
      </w:r>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2.1.8. Представление в контрольно-ревизионный отдел Избирательной комиссии Ростовской области копий материалов по рассматриваемым </w:t>
      </w:r>
      <w:r w:rsidRPr="0082001C">
        <w:rPr>
          <w:rFonts w:ascii="Times New Roman" w:eastAsia="Times New Roman" w:hAnsi="Times New Roman"/>
          <w:sz w:val="28"/>
          <w:szCs w:val="28"/>
          <w:lang w:eastAsia="ru-RU"/>
        </w:rPr>
        <w:br/>
      </w:r>
      <w:r w:rsidRPr="0082001C">
        <w:rPr>
          <w:rFonts w:ascii="Times New Roman" w:eastAsia="Times New Roman" w:hAnsi="Times New Roman"/>
          <w:sz w:val="28"/>
          <w:szCs w:val="28"/>
          <w:lang w:eastAsia="ru-RU"/>
        </w:rPr>
        <w:lastRenderedPageBreak/>
        <w:t>на местах жалобам, заявлениям, иным обращениям, касающимся соблюдения установленного порядка информирования избирателей, проведения предвыборной агитации.</w:t>
      </w:r>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2.1.9. Подготовка и направление ответов на обращения, рассмотренные на заседаниях Рабочей группы, представлений (писем)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 Подготовленные ответы, представления (письма) направляются за подписью руководителя Рабочей группы (председательствующего на заседании Рабочей группы).</w:t>
      </w:r>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2.1.10. Уведомление контрольно-ревизионного отдела Избирательной комиссии Ростовской области о мерах реагирования на нарушения избирательного законодательства, допущенные при информировании избирателей, проведении предвыборной агитации.</w:t>
      </w:r>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2.1.11. Рассмотрение во взаимодействии с контрольно-ревизионным отделом Избирательной комиссии Ростовской области жалоб, заявлений </w:t>
      </w:r>
      <w:r w:rsidRPr="0082001C">
        <w:rPr>
          <w:rFonts w:ascii="Times New Roman" w:eastAsia="Times New Roman" w:hAnsi="Times New Roman"/>
          <w:sz w:val="28"/>
          <w:szCs w:val="28"/>
          <w:lang w:eastAsia="ru-RU"/>
        </w:rPr>
        <w:br/>
        <w:t xml:space="preserve">и иных обращений по вопросам соблюдения установленного порядка информирования избирателей, проведения предвыборной агитации </w:t>
      </w:r>
      <w:r w:rsidRPr="0082001C">
        <w:rPr>
          <w:rFonts w:ascii="Times New Roman" w:eastAsia="Times New Roman" w:hAnsi="Times New Roman"/>
          <w:sz w:val="28"/>
          <w:szCs w:val="28"/>
          <w:lang w:eastAsia="ru-RU"/>
        </w:rPr>
        <w:br/>
        <w:t>на соответствующей территории, поступающих в Избирательную комиссию Ростовской области.</w:t>
      </w:r>
    </w:p>
    <w:p w:rsidR="0082001C" w:rsidRPr="0082001C" w:rsidRDefault="0082001C" w:rsidP="0082001C">
      <w:pPr>
        <w:autoSpaceDE w:val="0"/>
        <w:autoSpaceDN w:val="0"/>
        <w:adjustRightInd w:val="0"/>
        <w:spacing w:after="0" w:line="240" w:lineRule="auto"/>
        <w:ind w:firstLine="708"/>
        <w:rPr>
          <w:rFonts w:ascii="Times New Roman" w:eastAsiaTheme="minorHAnsi" w:hAnsi="Times New Roman"/>
          <w:sz w:val="28"/>
          <w:szCs w:val="28"/>
        </w:rPr>
      </w:pPr>
      <w:r w:rsidRPr="0082001C">
        <w:rPr>
          <w:rFonts w:ascii="Times New Roman" w:eastAsia="Times New Roman" w:hAnsi="Times New Roman"/>
          <w:sz w:val="28"/>
          <w:szCs w:val="28"/>
          <w:lang w:eastAsia="ru-RU"/>
        </w:rPr>
        <w:t xml:space="preserve">2.1.12. </w:t>
      </w:r>
      <w:proofErr w:type="gramStart"/>
      <w:r w:rsidRPr="0082001C">
        <w:rPr>
          <w:rFonts w:ascii="Times New Roman" w:eastAsiaTheme="minorHAnsi" w:hAnsi="Times New Roman"/>
          <w:sz w:val="28"/>
          <w:szCs w:val="28"/>
        </w:rPr>
        <w:t>Контроль за</w:t>
      </w:r>
      <w:proofErr w:type="gramEnd"/>
      <w:r w:rsidRPr="0082001C">
        <w:rPr>
          <w:rFonts w:ascii="Times New Roman" w:eastAsiaTheme="minorHAnsi" w:hAnsi="Times New Roman"/>
          <w:sz w:val="28"/>
          <w:szCs w:val="28"/>
        </w:rPr>
        <w:t xml:space="preserve"> выделением органами местного самоуправления </w:t>
      </w:r>
      <w:r w:rsidRPr="0082001C">
        <w:rPr>
          <w:rFonts w:ascii="Times New Roman" w:eastAsiaTheme="minorHAnsi" w:hAnsi="Times New Roman"/>
          <w:sz w:val="28"/>
          <w:szCs w:val="28"/>
        </w:rPr>
        <w:br/>
        <w:t xml:space="preserve">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политических партий. </w:t>
      </w:r>
    </w:p>
    <w:p w:rsidR="0082001C" w:rsidRDefault="0082001C" w:rsidP="0082001C">
      <w:pPr>
        <w:tabs>
          <w:tab w:val="left" w:pos="513"/>
          <w:tab w:val="left" w:pos="684"/>
          <w:tab w:val="left" w:pos="912"/>
          <w:tab w:val="left" w:pos="1083"/>
          <w:tab w:val="left" w:pos="1368"/>
          <w:tab w:val="left" w:pos="1653"/>
        </w:tabs>
        <w:spacing w:after="0" w:line="240" w:lineRule="auto"/>
        <w:ind w:firstLine="0"/>
        <w:rPr>
          <w:rFonts w:ascii="Times New Roman" w:eastAsia="Times New Roman" w:hAnsi="Times New Roman"/>
          <w:color w:val="000000"/>
          <w:sz w:val="28"/>
          <w:szCs w:val="28"/>
          <w:lang w:eastAsia="ru-RU"/>
        </w:rPr>
      </w:pPr>
    </w:p>
    <w:p w:rsidR="0082001C" w:rsidRPr="0082001C" w:rsidRDefault="0082001C" w:rsidP="0082001C">
      <w:pPr>
        <w:spacing w:after="0" w:line="240" w:lineRule="auto"/>
        <w:ind w:firstLine="0"/>
        <w:jc w:val="center"/>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 Порядок проведения заседаний Рабочей группы</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3.1. Заседание Рабочей группы созывает руководитель Рабочей группы (в случае его отсутствия – заместитель руководителя Рабочей группы). Заседание Рабочей группы созывается по мере необходимости.</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3.2. Рассмотрение вопросов на заседаниях Рабочей группы осуществляется коллегиально, на основе открытого их обсуждения </w:t>
      </w:r>
      <w:r w:rsidRPr="0082001C">
        <w:rPr>
          <w:rFonts w:ascii="Times New Roman" w:eastAsia="Times New Roman" w:hAnsi="Times New Roman"/>
          <w:sz w:val="28"/>
          <w:szCs w:val="28"/>
          <w:lang w:eastAsia="ru-RU"/>
        </w:rPr>
        <w:br/>
        <w:t>и основывается на принципах объективности, достоверности, оперативности.</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3.3. Заседание Рабочей группы является правомочным, если на нем присутствует более половины от установленного числа членов Рабочей группы.</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3.4. В случае</w:t>
      </w:r>
      <w:proofErr w:type="gramStart"/>
      <w:r w:rsidRPr="0082001C">
        <w:rPr>
          <w:rFonts w:ascii="Times New Roman" w:eastAsia="Times New Roman" w:hAnsi="Times New Roman"/>
          <w:sz w:val="28"/>
          <w:szCs w:val="28"/>
          <w:lang w:eastAsia="ru-RU"/>
        </w:rPr>
        <w:t>,</w:t>
      </w:r>
      <w:proofErr w:type="gramEnd"/>
      <w:r w:rsidRPr="0082001C">
        <w:rPr>
          <w:rFonts w:ascii="Times New Roman" w:eastAsia="Times New Roman" w:hAnsi="Times New Roman"/>
          <w:sz w:val="28"/>
          <w:szCs w:val="28"/>
          <w:lang w:eastAsia="ru-RU"/>
        </w:rPr>
        <w:t xml:space="preserve">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3.5. Члены Рабочей группы вправе высказывать мнения, задавать вопросы, касающиеся предмета рассмотрения, вносить предложения </w:t>
      </w:r>
      <w:r w:rsidRPr="0082001C">
        <w:rPr>
          <w:rFonts w:ascii="Times New Roman" w:eastAsia="Times New Roman" w:hAnsi="Times New Roman"/>
          <w:sz w:val="28"/>
          <w:szCs w:val="28"/>
          <w:lang w:eastAsia="ru-RU"/>
        </w:rPr>
        <w:br/>
        <w:t>по вопросам, отнесенным к компетенции Рабочей группы, предлагать проведение по ним голосования.</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lastRenderedPageBreak/>
        <w:t>3.6. 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рассмотрения вопроса.</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Мнения специалистов и экспертов принимаются Рабочей группой </w:t>
      </w:r>
      <w:r w:rsidRPr="0082001C">
        <w:rPr>
          <w:rFonts w:ascii="Times New Roman" w:eastAsia="Times New Roman" w:hAnsi="Times New Roman"/>
          <w:sz w:val="28"/>
          <w:szCs w:val="28"/>
          <w:lang w:eastAsia="ru-RU"/>
        </w:rPr>
        <w:br/>
        <w:t>к сведению, но не являются обязательными для вынесения окончательного решения.</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3.7. 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политической партии,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w:t>
      </w:r>
      <w:r w:rsidRPr="0082001C">
        <w:rPr>
          <w:rFonts w:ascii="Times New Roman" w:eastAsia="Times New Roman" w:hAnsi="Times New Roman"/>
          <w:sz w:val="28"/>
          <w:szCs w:val="28"/>
          <w:lang w:eastAsia="ru-RU"/>
        </w:rPr>
        <w:br/>
        <w:t>и подписывается руководителем Рабочей группы либо его заместителем накануне очередного заседания.</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3.8. 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w:t>
      </w:r>
      <w:r w:rsidRPr="0082001C">
        <w:rPr>
          <w:rFonts w:ascii="Times New Roman" w:eastAsia="Times New Roman" w:hAnsi="Times New Roman"/>
          <w:sz w:val="28"/>
          <w:szCs w:val="28"/>
          <w:lang w:eastAsia="ru-RU"/>
        </w:rPr>
        <w:br/>
        <w:t>на ее заседаниях. В случае отсутствия руководителя Рабочей группы его обязанности исполняет заместитель руководителя Рабочей группы.</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3.9. Продолжительность выступлений на заседаниях Рабочей группы устанавливается председательствующим по согласованию с докладчиками </w:t>
      </w:r>
      <w:r w:rsidRPr="0082001C">
        <w:rPr>
          <w:rFonts w:ascii="Times New Roman" w:eastAsia="Times New Roman" w:hAnsi="Times New Roman"/>
          <w:sz w:val="28"/>
          <w:szCs w:val="28"/>
          <w:lang w:eastAsia="ru-RU"/>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3.10. 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Подготовка к заседаниям Рабочей группы ведется в соответствии </w:t>
      </w:r>
      <w:r w:rsidRPr="0082001C">
        <w:rPr>
          <w:rFonts w:ascii="Times New Roman" w:eastAsia="Times New Roman" w:hAnsi="Times New Roman"/>
          <w:sz w:val="28"/>
          <w:szCs w:val="28"/>
          <w:lang w:eastAsia="ru-RU"/>
        </w:rP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w:t>
      </w:r>
      <w:r w:rsidRPr="0082001C">
        <w:rPr>
          <w:rFonts w:ascii="Times New Roman" w:eastAsia="Times New Roman" w:hAnsi="Times New Roman"/>
          <w:sz w:val="28"/>
          <w:szCs w:val="28"/>
          <w:lang w:eastAsia="ru-RU"/>
        </w:rPr>
        <w:br/>
        <w:t>по рассматриваемому вопросу, а в необходимых случаях – заключения специалистов.</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3.11. Срок рассмотрения обращений, поступающих в Рабочую группу, определяется в соответствии с законодательством о выборах.</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lastRenderedPageBreak/>
        <w:t xml:space="preserve">3.12.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w:t>
      </w:r>
      <w:r w:rsidRPr="0082001C">
        <w:rPr>
          <w:rFonts w:ascii="Times New Roman" w:eastAsia="Times New Roman" w:hAnsi="Times New Roman"/>
          <w:sz w:val="28"/>
          <w:szCs w:val="28"/>
          <w:lang w:eastAsia="ru-RU"/>
        </w:rPr>
        <w:b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sidRPr="0082001C">
        <w:rPr>
          <w:rFonts w:ascii="Times New Roman" w:eastAsia="Times New Roman" w:hAnsi="Times New Roman"/>
          <w:sz w:val="28"/>
          <w:szCs w:val="28"/>
          <w:lang w:eastAsia="ru-RU"/>
        </w:rPr>
        <w:br/>
        <w:t xml:space="preserve">по внесенным предложениям, а также итоговое решение Рабочей группы </w:t>
      </w:r>
      <w:r w:rsidRPr="0082001C">
        <w:rPr>
          <w:rFonts w:ascii="Times New Roman" w:eastAsia="Times New Roman" w:hAnsi="Times New Roman"/>
          <w:sz w:val="28"/>
          <w:szCs w:val="28"/>
          <w:lang w:eastAsia="ru-RU"/>
        </w:rPr>
        <w:br/>
        <w:t>и результаты голосования по этому решению. Протокол подписывают председательствующий на заседании Рабочей группы и секретарь заседания.</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3.13. </w:t>
      </w:r>
      <w:proofErr w:type="gramStart"/>
      <w:r w:rsidRPr="0082001C">
        <w:rPr>
          <w:rFonts w:ascii="Times New Roman" w:eastAsia="Times New Roman" w:hAnsi="Times New Roman"/>
          <w:sz w:val="28"/>
          <w:szCs w:val="28"/>
          <w:lang w:eastAsia="ru-RU"/>
        </w:rPr>
        <w:t xml:space="preserve">По результатам рассмотрения обращений (иных вопросов) </w:t>
      </w:r>
      <w:r w:rsidRPr="0082001C">
        <w:rPr>
          <w:rFonts w:ascii="Times New Roman" w:eastAsia="Times New Roman" w:hAnsi="Times New Roman"/>
          <w:sz w:val="28"/>
          <w:szCs w:val="28"/>
          <w:lang w:eastAsia="ru-RU"/>
        </w:rPr>
        <w:br/>
        <w:t>на заседании Рабочей группы принимается соответствующее решение Рабочей группы (о направлении ответа заявителю, об обращении</w:t>
      </w:r>
      <w:r w:rsidRPr="0082001C">
        <w:rPr>
          <w:rFonts w:asciiTheme="minorHAnsi" w:eastAsiaTheme="minorHAnsi" w:hAnsiTheme="minorHAnsi" w:cstheme="minorBidi"/>
        </w:rPr>
        <w:br/>
      </w:r>
      <w:r w:rsidRPr="0082001C">
        <w:rPr>
          <w:rFonts w:ascii="Times New Roman" w:eastAsia="Times New Roman" w:hAnsi="Times New Roman"/>
          <w:sz w:val="28"/>
          <w:szCs w:val="28"/>
          <w:lang w:eastAsia="ru-RU"/>
        </w:rPr>
        <w:t xml:space="preserve">в правоохранительные органы, суд, федеральный орган по контролю </w:t>
      </w:r>
      <w:r w:rsidRPr="0082001C">
        <w:rPr>
          <w:rFonts w:ascii="Times New Roman" w:eastAsia="Times New Roman" w:hAnsi="Times New Roman"/>
          <w:sz w:val="28"/>
          <w:szCs w:val="28"/>
          <w:lang w:eastAsia="ru-RU"/>
        </w:rPr>
        <w:br/>
        <w:t>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w:t>
      </w:r>
      <w:proofErr w:type="gramEnd"/>
      <w:r w:rsidRPr="0082001C">
        <w:rPr>
          <w:rFonts w:ascii="Times New Roman" w:eastAsia="Times New Roman" w:hAnsi="Times New Roman"/>
          <w:sz w:val="28"/>
          <w:szCs w:val="28"/>
          <w:lang w:eastAsia="ru-RU"/>
        </w:rPr>
        <w:t xml:space="preserve"> периодического печатного издания, редакции сетевого издания, </w:t>
      </w:r>
      <w:r w:rsidRPr="0082001C">
        <w:rPr>
          <w:rFonts w:ascii="Times New Roman" w:eastAsia="Times New Roman" w:hAnsi="Times New Roman"/>
          <w:sz w:val="28"/>
          <w:szCs w:val="28"/>
          <w:lang w:eastAsia="ru-RU"/>
        </w:rPr>
        <w:br/>
        <w:t xml:space="preserve">их должностных лиц, а также иных лиц к ответственности в соответствии </w:t>
      </w:r>
      <w:r w:rsidRPr="0082001C">
        <w:rPr>
          <w:rFonts w:ascii="Times New Roman" w:eastAsia="Times New Roman" w:hAnsi="Times New Roman"/>
          <w:sz w:val="28"/>
          <w:szCs w:val="28"/>
          <w:lang w:eastAsia="ru-RU"/>
        </w:rPr>
        <w:br/>
        <w:t>с законодательством Российской Федерации, иное решение), которое подписывается руководителем Рабочей группы (председательствующим на заседании Рабочей группы) и секретарем заседания.</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3.14. Решение Рабочей группы принимается большинством голосов </w:t>
      </w:r>
      <w:r w:rsidRPr="0082001C">
        <w:rPr>
          <w:rFonts w:ascii="Times New Roman" w:eastAsia="Times New Roman" w:hAnsi="Times New Roman"/>
          <w:sz w:val="28"/>
          <w:szCs w:val="28"/>
          <w:lang w:eastAsia="ru-RU"/>
        </w:rPr>
        <w:b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3.15. В случаях, установленных законом, решение Рабочей группы, а при необходимости и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иной член ТИК с правом решающего голоса.</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3.16. 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p w:rsidR="0082001C" w:rsidRDefault="0082001C" w:rsidP="0082001C">
      <w:pPr>
        <w:tabs>
          <w:tab w:val="left" w:pos="513"/>
          <w:tab w:val="left" w:pos="684"/>
          <w:tab w:val="left" w:pos="912"/>
          <w:tab w:val="left" w:pos="1083"/>
          <w:tab w:val="left" w:pos="1368"/>
          <w:tab w:val="left" w:pos="1653"/>
        </w:tabs>
        <w:spacing w:after="0" w:line="240" w:lineRule="auto"/>
        <w:ind w:firstLine="0"/>
        <w:rPr>
          <w:rFonts w:ascii="Times New Roman" w:eastAsia="Times New Roman" w:hAnsi="Times New Roman"/>
          <w:color w:val="000000"/>
          <w:sz w:val="28"/>
          <w:szCs w:val="28"/>
          <w:lang w:eastAsia="ru-RU"/>
        </w:rPr>
      </w:pPr>
    </w:p>
    <w:p w:rsidR="0082001C" w:rsidRDefault="0082001C" w:rsidP="0082001C">
      <w:pPr>
        <w:tabs>
          <w:tab w:val="left" w:pos="513"/>
          <w:tab w:val="left" w:pos="684"/>
          <w:tab w:val="left" w:pos="912"/>
          <w:tab w:val="left" w:pos="1083"/>
          <w:tab w:val="left" w:pos="1368"/>
          <w:tab w:val="left" w:pos="1653"/>
        </w:tabs>
        <w:spacing w:after="0" w:line="240" w:lineRule="auto"/>
        <w:ind w:firstLine="0"/>
        <w:rPr>
          <w:rFonts w:ascii="Times New Roman" w:eastAsia="Times New Roman" w:hAnsi="Times New Roman"/>
          <w:color w:val="000000"/>
          <w:sz w:val="28"/>
          <w:szCs w:val="28"/>
          <w:lang w:eastAsia="ru-RU"/>
        </w:rPr>
      </w:pPr>
    </w:p>
    <w:p w:rsidR="0082001C" w:rsidRPr="00E82E4E" w:rsidRDefault="0082001C" w:rsidP="0082001C">
      <w:pPr>
        <w:tabs>
          <w:tab w:val="left" w:pos="513"/>
          <w:tab w:val="left" w:pos="684"/>
          <w:tab w:val="left" w:pos="912"/>
          <w:tab w:val="left" w:pos="1083"/>
          <w:tab w:val="left" w:pos="1368"/>
          <w:tab w:val="left" w:pos="1653"/>
        </w:tabs>
        <w:spacing w:after="0" w:line="240" w:lineRule="auto"/>
        <w:ind w:firstLine="0"/>
        <w:rPr>
          <w:rFonts w:ascii="Times New Roman" w:eastAsia="Times New Roman" w:hAnsi="Times New Roman"/>
          <w:color w:val="000000"/>
          <w:sz w:val="28"/>
          <w:szCs w:val="28"/>
          <w:lang w:eastAsia="ru-RU"/>
        </w:rPr>
      </w:pPr>
    </w:p>
    <w:p w:rsidR="00E82E4E" w:rsidRPr="00E82E4E" w:rsidRDefault="00E82E4E" w:rsidP="00E82E4E">
      <w:pPr>
        <w:spacing w:after="0" w:line="240" w:lineRule="auto"/>
        <w:ind w:firstLine="0"/>
        <w:jc w:val="center"/>
        <w:rPr>
          <w:rFonts w:ascii="Times New Roman" w:eastAsia="Times New Roman" w:hAnsi="Times New Roman"/>
          <w:sz w:val="28"/>
          <w:szCs w:val="28"/>
          <w:lang w:eastAsia="ru-RU"/>
        </w:rPr>
      </w:pPr>
      <w:bookmarkStart w:id="0" w:name="_GoBack"/>
      <w:bookmarkEnd w:id="0"/>
    </w:p>
    <w:p w:rsidR="00E82E4E" w:rsidRPr="00E82E4E" w:rsidRDefault="00E82E4E" w:rsidP="00E82E4E">
      <w:pPr>
        <w:spacing w:after="0" w:line="240" w:lineRule="auto"/>
        <w:ind w:firstLine="0"/>
        <w:jc w:val="center"/>
        <w:rPr>
          <w:rFonts w:ascii="Times New Roman" w:eastAsia="Times New Roman" w:hAnsi="Times New Roman"/>
          <w:lang w:eastAsia="ru-RU"/>
        </w:rPr>
      </w:pPr>
    </w:p>
    <w:p w:rsidR="002E00DF" w:rsidRPr="002E00DF" w:rsidRDefault="002E00DF" w:rsidP="003A7AF1">
      <w:pPr>
        <w:tabs>
          <w:tab w:val="left" w:pos="1985"/>
        </w:tabs>
        <w:spacing w:after="0" w:line="240" w:lineRule="auto"/>
        <w:ind w:right="140" w:firstLine="0"/>
        <w:rPr>
          <w:rFonts w:ascii="Times New Roman" w:eastAsia="Times New Roman" w:hAnsi="Times New Roman"/>
          <w:b/>
          <w:sz w:val="28"/>
          <w:szCs w:val="28"/>
          <w:lang w:eastAsia="ru-RU"/>
        </w:rPr>
      </w:pPr>
    </w:p>
    <w:tbl>
      <w:tblPr>
        <w:tblStyle w:val="a3"/>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655"/>
      </w:tblGrid>
      <w:tr w:rsidR="002E00DF" w:rsidRPr="002E00DF" w:rsidTr="002E00DF">
        <w:tc>
          <w:tcPr>
            <w:tcW w:w="7655" w:type="dxa"/>
          </w:tcPr>
          <w:p w:rsidR="002E00DF" w:rsidRPr="002E00DF" w:rsidRDefault="002E00DF" w:rsidP="002E00DF">
            <w:pPr>
              <w:ind w:right="140" w:firstLine="0"/>
              <w:rPr>
                <w:rFonts w:ascii="Times New Roman" w:eastAsia="Times New Roman" w:hAnsi="Times New Roman"/>
                <w:b/>
                <w:sz w:val="28"/>
                <w:szCs w:val="28"/>
                <w:lang w:eastAsia="ru-RU"/>
              </w:rPr>
            </w:pPr>
          </w:p>
        </w:tc>
      </w:tr>
    </w:tbl>
    <w:p w:rsidR="002E00DF" w:rsidRDefault="002E00DF" w:rsidP="00193890">
      <w:pPr>
        <w:ind w:firstLine="0"/>
      </w:pPr>
    </w:p>
    <w:sectPr w:rsidR="002E00DF" w:rsidSect="008256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0E2A17"/>
    <w:multiLevelType w:val="multilevel"/>
    <w:tmpl w:val="564E4992"/>
    <w:lvl w:ilvl="0">
      <w:start w:val="1"/>
      <w:numFmt w:val="decimal"/>
      <w:lvlText w:val="%1."/>
      <w:lvlJc w:val="left"/>
      <w:pPr>
        <w:ind w:left="2062"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5502A"/>
    <w:rsid w:val="00193890"/>
    <w:rsid w:val="00210228"/>
    <w:rsid w:val="00274C45"/>
    <w:rsid w:val="002A2CF9"/>
    <w:rsid w:val="002E00DF"/>
    <w:rsid w:val="00311B83"/>
    <w:rsid w:val="00322FA7"/>
    <w:rsid w:val="003A5337"/>
    <w:rsid w:val="003A7AF1"/>
    <w:rsid w:val="00410DDC"/>
    <w:rsid w:val="00441976"/>
    <w:rsid w:val="0044558D"/>
    <w:rsid w:val="004D2AD5"/>
    <w:rsid w:val="004E7FF7"/>
    <w:rsid w:val="004F750E"/>
    <w:rsid w:val="005C1CEA"/>
    <w:rsid w:val="006D551C"/>
    <w:rsid w:val="00704E8C"/>
    <w:rsid w:val="0082001C"/>
    <w:rsid w:val="00825608"/>
    <w:rsid w:val="0089313A"/>
    <w:rsid w:val="00921683"/>
    <w:rsid w:val="00971A60"/>
    <w:rsid w:val="00984399"/>
    <w:rsid w:val="009D4936"/>
    <w:rsid w:val="00A97056"/>
    <w:rsid w:val="00B16A70"/>
    <w:rsid w:val="00B25115"/>
    <w:rsid w:val="00B5502A"/>
    <w:rsid w:val="00BF0EAD"/>
    <w:rsid w:val="00C80693"/>
    <w:rsid w:val="00C814AC"/>
    <w:rsid w:val="00D04E15"/>
    <w:rsid w:val="00D46655"/>
    <w:rsid w:val="00E150A9"/>
    <w:rsid w:val="00E82E4E"/>
    <w:rsid w:val="00EA41CF"/>
    <w:rsid w:val="00EC3508"/>
    <w:rsid w:val="00ED62BF"/>
    <w:rsid w:val="00F10D5F"/>
    <w:rsid w:val="00F27BEB"/>
    <w:rsid w:val="00FD70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502A"/>
    <w:pPr>
      <w:ind w:firstLine="567"/>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550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B5502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5502A"/>
    <w:rPr>
      <w:rFonts w:ascii="Tahoma" w:eastAsia="Calibri" w:hAnsi="Tahoma" w:cs="Tahoma"/>
      <w:sz w:val="16"/>
      <w:szCs w:val="16"/>
    </w:rPr>
  </w:style>
  <w:style w:type="table" w:customStyle="1" w:styleId="1">
    <w:name w:val="Сетка таблицы1"/>
    <w:basedOn w:val="a1"/>
    <w:next w:val="a3"/>
    <w:rsid w:val="00B5502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6D551C"/>
    <w:pPr>
      <w:ind w:left="720"/>
      <w:contextualSpacing/>
    </w:pPr>
  </w:style>
  <w:style w:type="table" w:customStyle="1" w:styleId="11">
    <w:name w:val="Сетка таблицы11"/>
    <w:basedOn w:val="a1"/>
    <w:uiPriority w:val="59"/>
    <w:rsid w:val="00E82E4E"/>
    <w:pPr>
      <w:spacing w:after="0" w:line="240" w:lineRule="auto"/>
    </w:pPr>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502A"/>
    <w:pPr>
      <w:ind w:firstLine="567"/>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550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B5502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5502A"/>
    <w:rPr>
      <w:rFonts w:ascii="Tahoma" w:eastAsia="Calibri" w:hAnsi="Tahoma" w:cs="Tahoma"/>
      <w:sz w:val="16"/>
      <w:szCs w:val="16"/>
    </w:rPr>
  </w:style>
  <w:style w:type="table" w:customStyle="1" w:styleId="1">
    <w:name w:val="Сетка таблицы1"/>
    <w:basedOn w:val="a1"/>
    <w:next w:val="a3"/>
    <w:rsid w:val="00B5502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6D551C"/>
    <w:pPr>
      <w:ind w:left="720"/>
      <w:contextualSpacing/>
    </w:pPr>
  </w:style>
  <w:style w:type="table" w:customStyle="1" w:styleId="11">
    <w:name w:val="Сетка таблицы11"/>
    <w:basedOn w:val="a1"/>
    <w:uiPriority w:val="59"/>
    <w:rsid w:val="00E82E4E"/>
    <w:pPr>
      <w:spacing w:after="0" w:line="240" w:lineRule="auto"/>
    </w:pPr>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8</Pages>
  <Words>2302</Words>
  <Characters>13125</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ARM_PPZ</dc:creator>
  <cp:lastModifiedBy>user</cp:lastModifiedBy>
  <cp:revision>11</cp:revision>
  <cp:lastPrinted>2026-07-08T10:45:00Z</cp:lastPrinted>
  <dcterms:created xsi:type="dcterms:W3CDTF">2026-07-14T08:57:00Z</dcterms:created>
  <dcterms:modified xsi:type="dcterms:W3CDTF">2026-07-23T14:22:00Z</dcterms:modified>
</cp:coreProperties>
</file>