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3DC" w:rsidRDefault="00AB03DC" w:rsidP="00AB03DC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2355C2" w:rsidRDefault="00AB03DC" w:rsidP="00AB03DC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AB03DC">
        <w:rPr>
          <w:rFonts w:ascii="Times New Roman" w:hAnsi="Times New Roman"/>
          <w:b/>
          <w:bCs/>
          <w:sz w:val="28"/>
          <w:szCs w:val="28"/>
        </w:rPr>
        <w:t>ГОРОДА  НОВОЧЕРКАССКА РОСТОВСКОЙ ОБЛАСТИ</w:t>
      </w:r>
    </w:p>
    <w:p w:rsidR="00AB03DC" w:rsidRPr="00AB03DC" w:rsidRDefault="00AB03DC" w:rsidP="00AB03D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AB03D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05 августа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2021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E1721">
        <w:rPr>
          <w:rFonts w:ascii="Times New Roman" w:hAnsi="Times New Roman"/>
          <w:color w:val="000000" w:themeColor="text1"/>
          <w:sz w:val="28"/>
          <w:szCs w:val="28"/>
        </w:rPr>
        <w:t>7</w:t>
      </w: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6B5250">
        <w:rPr>
          <w:rFonts w:ascii="Times New Roman" w:hAnsi="Times New Roman"/>
          <w:color w:val="000000" w:themeColor="text1"/>
          <w:sz w:val="28"/>
          <w:szCs w:val="28"/>
        </w:rPr>
        <w:t>7</w:t>
      </w:r>
    </w:p>
    <w:p w:rsidR="000B2818" w:rsidRDefault="000B2818" w:rsidP="000B2818">
      <w:pPr>
        <w:tabs>
          <w:tab w:val="left" w:pos="2552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Г. Новочеркасск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A90386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>
        <w:rPr>
          <w:rFonts w:ascii="Times New Roman" w:eastAsia="Calibri" w:hAnsi="Times New Roman"/>
          <w:b/>
          <w:kern w:val="0"/>
          <w:sz w:val="28"/>
          <w:szCs w:val="28"/>
        </w:rPr>
        <w:t>О назначении членов Территориальной 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збирательн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ой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комисси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города Новочеркасска 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Ростовской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области,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ответственных за работу за средствами видеонаблюдения на 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ых 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участк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ах города Новочеркасска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при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проведени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голосования на выборах </w:t>
      </w:r>
      <w:proofErr w:type="gramStart"/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9B5A45" w:rsidP="002A3200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В соответствии с 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частью 15 статьи 78, частью 18 статьи 86 ФЗ «О выборах депутатов Государственной Думы </w:t>
      </w:r>
      <w:r w:rsidR="002A3200" w:rsidRPr="009B5A45">
        <w:rPr>
          <w:rFonts w:ascii="Times New Roman" w:eastAsia="Times New Roman" w:hAnsi="Times New Roman"/>
          <w:kern w:val="0"/>
          <w:sz w:val="28"/>
          <w:szCs w:val="28"/>
        </w:rPr>
        <w:t>Федерального Собрания Российской Федерации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», </w:t>
      </w:r>
      <w:r w:rsidR="00871805">
        <w:rPr>
          <w:rFonts w:ascii="Times New Roman" w:eastAsia="Calibri" w:hAnsi="Times New Roman"/>
          <w:kern w:val="0"/>
          <w:sz w:val="28"/>
          <w:szCs w:val="28"/>
        </w:rPr>
        <w:t xml:space="preserve">Постановлением ЦИК РФ от 14.07.2021 г. № 20/169-8 «О видеонаблюдении при проведении </w:t>
      </w:r>
      <w:proofErr w:type="gramStart"/>
      <w:r w:rsidR="00871805">
        <w:rPr>
          <w:rFonts w:ascii="Times New Roman" w:eastAsia="Calibri" w:hAnsi="Times New Roman"/>
          <w:kern w:val="0"/>
          <w:sz w:val="28"/>
          <w:szCs w:val="28"/>
        </w:rPr>
        <w:t xml:space="preserve">выборов депутатов Государственной Думы </w:t>
      </w:r>
      <w:r w:rsidR="00871805" w:rsidRPr="009B5A45">
        <w:rPr>
          <w:rFonts w:ascii="Times New Roman" w:eastAsia="Times New Roman" w:hAnsi="Times New Roman"/>
          <w:kern w:val="0"/>
          <w:sz w:val="28"/>
          <w:szCs w:val="28"/>
        </w:rPr>
        <w:t>Федерального Собрания Российской Федерации восьмого созыва</w:t>
      </w:r>
      <w:proofErr w:type="gramEnd"/>
      <w:r w:rsidR="00871805">
        <w:rPr>
          <w:rFonts w:ascii="Times New Roman" w:eastAsia="Calibri" w:hAnsi="Times New Roman"/>
          <w:kern w:val="0"/>
          <w:sz w:val="28"/>
          <w:szCs w:val="28"/>
        </w:rPr>
        <w:t>»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</w:p>
    <w:p w:rsidR="002A3200" w:rsidRDefault="002A3200" w:rsidP="002A3200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6C484E">
      <w:pPr>
        <w:widowControl/>
        <w:suppressAutoHyphens w:val="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AB03DC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Новочеркасска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301FB0" w:rsidRDefault="000546A4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Назначить членов Территориальной избирательной комиссии с правом решающего голоса, ответственных за работу со средствами видеонаблюдения и трансляции изображения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а также соблюдение установлен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ных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Порядком зон видимости камер видеонаблюдения в помещениях для голосования участковых избирательных комиссий и </w:t>
      </w:r>
      <w:r w:rsidR="00E335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в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помещении ТИК города Новочеркасска, в количестве двух человек:</w:t>
      </w:r>
    </w:p>
    <w:p w:rsidR="00805750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- Федоров С.Е.</w:t>
      </w:r>
    </w:p>
    <w:p w:rsidR="00805750" w:rsidRPr="00301FB0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Хуштокова</w:t>
      </w:r>
      <w:proofErr w:type="spellEnd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Е.В.</w:t>
      </w:r>
    </w:p>
    <w:p w:rsidR="00301FB0" w:rsidRPr="00301FB0" w:rsidRDefault="00805750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lastRenderedPageBreak/>
        <w:t xml:space="preserve">избирательной комиссии </w:t>
      </w:r>
      <w:r w:rsidR="00FC55A0">
        <w:rPr>
          <w:rFonts w:ascii="Times New Roman" w:hAnsi="Times New Roman"/>
          <w:noProof/>
          <w:color w:val="000000" w:themeColor="text1"/>
          <w:sz w:val="28"/>
          <w:szCs w:val="28"/>
        </w:rPr>
        <w:t>города Новочеркасска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805750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города Новочеркасска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Е.Е. Княжанского. 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FC55A0" w:rsidRDefault="00FC55A0" w:rsidP="00FC55A0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Е.Е. Княжанский</w:t>
      </w:r>
    </w:p>
    <w:p w:rsidR="00FC55A0" w:rsidRDefault="00FC55A0" w:rsidP="00FC55A0"/>
    <w:p w:rsidR="00FC55A0" w:rsidRPr="00C85F9D" w:rsidRDefault="00FC55A0" w:rsidP="00FC55A0"/>
    <w:p w:rsidR="00FC55A0" w:rsidRDefault="00FC55A0" w:rsidP="00FC55A0">
      <w:pPr>
        <w:rPr>
          <w:sz w:val="28"/>
        </w:rPr>
      </w:pPr>
    </w:p>
    <w:p w:rsidR="00FC55A0" w:rsidRDefault="00FC55A0" w:rsidP="00FC55A0">
      <w:pPr>
        <w:pStyle w:val="5"/>
        <w:rPr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И.В. Ковалева</w:t>
      </w:r>
    </w:p>
    <w:p w:rsidR="00771060" w:rsidRPr="00EF31BE" w:rsidRDefault="00771060" w:rsidP="00FC55A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A14AF"/>
    <w:rsid w:val="000A585F"/>
    <w:rsid w:val="000B2818"/>
    <w:rsid w:val="00164474"/>
    <w:rsid w:val="0016498F"/>
    <w:rsid w:val="001C532A"/>
    <w:rsid w:val="001C659D"/>
    <w:rsid w:val="001D6B11"/>
    <w:rsid w:val="001E1721"/>
    <w:rsid w:val="00223541"/>
    <w:rsid w:val="002355C2"/>
    <w:rsid w:val="002772A7"/>
    <w:rsid w:val="002A3200"/>
    <w:rsid w:val="002A4194"/>
    <w:rsid w:val="002B0129"/>
    <w:rsid w:val="002C6F9B"/>
    <w:rsid w:val="00301FB0"/>
    <w:rsid w:val="00327C50"/>
    <w:rsid w:val="003516B8"/>
    <w:rsid w:val="00374B08"/>
    <w:rsid w:val="003A53C2"/>
    <w:rsid w:val="003E45D3"/>
    <w:rsid w:val="0043321F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B5250"/>
    <w:rsid w:val="006C0A29"/>
    <w:rsid w:val="006C2C61"/>
    <w:rsid w:val="006C484E"/>
    <w:rsid w:val="006C62AA"/>
    <w:rsid w:val="006D1C9B"/>
    <w:rsid w:val="007045C4"/>
    <w:rsid w:val="00771060"/>
    <w:rsid w:val="00781DD2"/>
    <w:rsid w:val="00805750"/>
    <w:rsid w:val="00811B0B"/>
    <w:rsid w:val="00816897"/>
    <w:rsid w:val="00822847"/>
    <w:rsid w:val="00834E2E"/>
    <w:rsid w:val="00841EFC"/>
    <w:rsid w:val="0086132F"/>
    <w:rsid w:val="00871805"/>
    <w:rsid w:val="008A19DB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56698"/>
    <w:rsid w:val="00A90386"/>
    <w:rsid w:val="00AA41C0"/>
    <w:rsid w:val="00AB03DC"/>
    <w:rsid w:val="00B04992"/>
    <w:rsid w:val="00B41399"/>
    <w:rsid w:val="00BA189A"/>
    <w:rsid w:val="00BC0C0A"/>
    <w:rsid w:val="00BC6E3A"/>
    <w:rsid w:val="00C13D10"/>
    <w:rsid w:val="00C43BC2"/>
    <w:rsid w:val="00C91270"/>
    <w:rsid w:val="00C93F2D"/>
    <w:rsid w:val="00CA42DC"/>
    <w:rsid w:val="00CC51EA"/>
    <w:rsid w:val="00CD4F62"/>
    <w:rsid w:val="00D32AA7"/>
    <w:rsid w:val="00D339F6"/>
    <w:rsid w:val="00DB326C"/>
    <w:rsid w:val="00E1532B"/>
    <w:rsid w:val="00E33516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C55A0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0804D-420C-458D-8E7A-CAA97B899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4</cp:revision>
  <cp:lastPrinted>2021-08-04T07:07:00Z</cp:lastPrinted>
  <dcterms:created xsi:type="dcterms:W3CDTF">2021-08-04T06:43:00Z</dcterms:created>
  <dcterms:modified xsi:type="dcterms:W3CDTF">2021-08-05T06:15:00Z</dcterms:modified>
</cp:coreProperties>
</file>