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EDD" w:rsidRDefault="000844D1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3110" cy="79121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EDD" w:rsidRDefault="00C84EDD">
      <w:pPr>
        <w:pStyle w:val="Postan"/>
        <w:rPr>
          <w:b/>
          <w:bCs/>
          <w:sz w:val="24"/>
          <w:szCs w:val="24"/>
        </w:rPr>
      </w:pPr>
    </w:p>
    <w:p w:rsidR="00C84EDD" w:rsidRDefault="00C84EDD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84EDD" w:rsidRPr="00A4653B" w:rsidRDefault="00C84EDD" w:rsidP="00A4653B">
      <w:pPr>
        <w:pStyle w:val="Postan"/>
        <w:rPr>
          <w:b/>
          <w:bCs/>
        </w:rPr>
      </w:pPr>
      <w:r>
        <w:rPr>
          <w:b/>
          <w:bCs/>
        </w:rPr>
        <w:t>г. НОВОЧЕРКАССКА РОСТОВСКОЙ ОБЛАСТИ</w:t>
      </w:r>
    </w:p>
    <w:p w:rsidR="00C84EDD" w:rsidRDefault="00C84EDD">
      <w:pPr>
        <w:rPr>
          <w:sz w:val="28"/>
          <w:szCs w:val="28"/>
        </w:rPr>
      </w:pPr>
    </w:p>
    <w:p w:rsidR="00C84EDD" w:rsidRDefault="00C84EDD" w:rsidP="00D043DD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1848A1" w:rsidRDefault="00C84EDD" w:rsidP="008B1319">
      <w:pPr>
        <w:pStyle w:val="2"/>
        <w:spacing w:line="276" w:lineRule="auto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 xml:space="preserve">от </w:t>
      </w:r>
      <w:r w:rsidR="00894140">
        <w:rPr>
          <w:rFonts w:ascii="Times New Roman" w:hAnsi="Times New Roman"/>
          <w:b w:val="0"/>
          <w:i w:val="0"/>
        </w:rPr>
        <w:t>29 марта 2023</w:t>
      </w:r>
      <w:r w:rsidR="004205DD">
        <w:rPr>
          <w:rFonts w:ascii="Times New Roman" w:hAnsi="Times New Roman"/>
          <w:b w:val="0"/>
          <w:i w:val="0"/>
        </w:rPr>
        <w:t xml:space="preserve"> </w:t>
      </w:r>
      <w:r w:rsidR="001848A1">
        <w:rPr>
          <w:rFonts w:ascii="Times New Roman" w:hAnsi="Times New Roman"/>
          <w:b w:val="0"/>
          <w:i w:val="0"/>
        </w:rPr>
        <w:t>г</w:t>
      </w:r>
      <w:r w:rsidR="0043561B">
        <w:rPr>
          <w:rFonts w:ascii="Times New Roman" w:hAnsi="Times New Roman"/>
          <w:b w:val="0"/>
          <w:i w:val="0"/>
        </w:rPr>
        <w:t>.</w:t>
      </w:r>
      <w:r>
        <w:rPr>
          <w:rFonts w:ascii="Times New Roman" w:hAnsi="Times New Roman"/>
          <w:b w:val="0"/>
          <w:i w:val="0"/>
        </w:rPr>
        <w:tab/>
      </w:r>
      <w:r w:rsidR="004205DD">
        <w:rPr>
          <w:rFonts w:ascii="Times New Roman" w:hAnsi="Times New Roman"/>
          <w:b w:val="0"/>
          <w:i w:val="0"/>
        </w:rPr>
        <w:tab/>
      </w:r>
      <w:r w:rsidR="001848A1">
        <w:rPr>
          <w:rFonts w:ascii="Times New Roman" w:hAnsi="Times New Roman"/>
          <w:b w:val="0"/>
          <w:i w:val="0"/>
        </w:rPr>
        <w:tab/>
      </w:r>
      <w:r w:rsidR="001848A1">
        <w:rPr>
          <w:rFonts w:ascii="Times New Roman" w:hAnsi="Times New Roman"/>
          <w:b w:val="0"/>
          <w:i w:val="0"/>
        </w:rPr>
        <w:tab/>
      </w:r>
      <w:r w:rsidR="001848A1">
        <w:rPr>
          <w:rFonts w:ascii="Times New Roman" w:hAnsi="Times New Roman"/>
          <w:b w:val="0"/>
          <w:i w:val="0"/>
        </w:rPr>
        <w:tab/>
      </w:r>
      <w:r w:rsidR="008B1319">
        <w:rPr>
          <w:rFonts w:ascii="Times New Roman" w:hAnsi="Times New Roman"/>
          <w:b w:val="0"/>
          <w:i w:val="0"/>
        </w:rPr>
        <w:t xml:space="preserve">                 </w:t>
      </w:r>
      <w:r>
        <w:rPr>
          <w:rFonts w:ascii="Times New Roman" w:hAnsi="Times New Roman"/>
          <w:b w:val="0"/>
          <w:i w:val="0"/>
        </w:rPr>
        <w:t>№</w:t>
      </w:r>
      <w:r>
        <w:rPr>
          <w:rFonts w:ascii="Times New Roman" w:hAnsi="Times New Roman"/>
          <w:b w:val="0"/>
          <w:i w:val="0"/>
        </w:rPr>
        <w:tab/>
      </w:r>
      <w:r w:rsidR="00894140">
        <w:rPr>
          <w:rFonts w:ascii="Times New Roman" w:hAnsi="Times New Roman"/>
          <w:b w:val="0"/>
          <w:i w:val="0"/>
        </w:rPr>
        <w:t>26</w:t>
      </w:r>
      <w:r w:rsidR="00954CC4">
        <w:rPr>
          <w:rFonts w:ascii="Times New Roman" w:hAnsi="Times New Roman"/>
          <w:b w:val="0"/>
          <w:i w:val="0"/>
        </w:rPr>
        <w:t>-</w:t>
      </w:r>
      <w:r w:rsidR="005000C9">
        <w:rPr>
          <w:rFonts w:ascii="Times New Roman" w:hAnsi="Times New Roman"/>
          <w:b w:val="0"/>
          <w:i w:val="0"/>
        </w:rPr>
        <w:t>2</w:t>
      </w:r>
    </w:p>
    <w:p w:rsidR="00C84EDD" w:rsidRDefault="00C84EDD" w:rsidP="00CE493A">
      <w:pPr>
        <w:pStyle w:val="2"/>
        <w:spacing w:line="276" w:lineRule="auto"/>
        <w:jc w:val="center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>Новочеркасск</w:t>
      </w:r>
    </w:p>
    <w:p w:rsidR="00CE493A" w:rsidRPr="00CE493A" w:rsidRDefault="00CE493A" w:rsidP="00CE493A"/>
    <w:p w:rsidR="00F24E4A" w:rsidRDefault="00F24E4A" w:rsidP="00F24E4A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line="240" w:lineRule="auto"/>
        <w:ind w:left="2268" w:right="1985"/>
        <w:rPr>
          <w:b/>
        </w:rPr>
      </w:pPr>
      <w:r w:rsidRPr="00940B06">
        <w:rPr>
          <w:b/>
        </w:rPr>
        <w:t xml:space="preserve">О Рабочей группе </w:t>
      </w:r>
      <w:r>
        <w:rPr>
          <w:b/>
        </w:rPr>
        <w:t xml:space="preserve">Территориальной избирательной комиссии </w:t>
      </w:r>
      <w:r w:rsidR="001F1DB1">
        <w:rPr>
          <w:b/>
        </w:rPr>
        <w:t>города Новочеркасска</w:t>
      </w:r>
      <w:r w:rsidRPr="00940B06">
        <w:rPr>
          <w:b/>
        </w:rPr>
        <w:t xml:space="preserve"> </w:t>
      </w:r>
      <w:r w:rsidR="00894140">
        <w:rPr>
          <w:b/>
        </w:rPr>
        <w:t xml:space="preserve">Ростовской области </w:t>
      </w:r>
      <w:r w:rsidRPr="00940B06">
        <w:rPr>
          <w:b/>
        </w:rPr>
        <w:t xml:space="preserve">по сбору и обработке предложений по кандидатурам </w:t>
      </w:r>
      <w:r w:rsidRPr="008D5609">
        <w:rPr>
          <w:b/>
        </w:rPr>
        <w:t>в состав</w:t>
      </w:r>
      <w:r>
        <w:rPr>
          <w:b/>
        </w:rPr>
        <w:t>ы</w:t>
      </w:r>
      <w:r w:rsidRPr="008D5609">
        <w:rPr>
          <w:b/>
        </w:rPr>
        <w:t xml:space="preserve"> участков</w:t>
      </w:r>
      <w:r>
        <w:rPr>
          <w:b/>
        </w:rPr>
        <w:t>ых</w:t>
      </w:r>
      <w:r w:rsidRPr="008D5609">
        <w:rPr>
          <w:b/>
        </w:rPr>
        <w:t xml:space="preserve"> избирательн</w:t>
      </w:r>
      <w:r>
        <w:rPr>
          <w:b/>
        </w:rPr>
        <w:t>ых</w:t>
      </w:r>
      <w:r w:rsidRPr="008D5609">
        <w:rPr>
          <w:b/>
        </w:rPr>
        <w:t xml:space="preserve"> комисси</w:t>
      </w:r>
      <w:r>
        <w:rPr>
          <w:b/>
        </w:rPr>
        <w:t>й</w:t>
      </w:r>
      <w:r w:rsidRPr="008D5609">
        <w:rPr>
          <w:b/>
        </w:rPr>
        <w:t xml:space="preserve"> (в резерв составов участковых комиссий)</w:t>
      </w:r>
    </w:p>
    <w:p w:rsidR="00F24E4A" w:rsidRPr="00AF1DE7" w:rsidRDefault="00F24E4A" w:rsidP="00F24E4A">
      <w:pPr>
        <w:pStyle w:val="21"/>
        <w:tabs>
          <w:tab w:val="left" w:pos="8222"/>
        </w:tabs>
        <w:spacing w:line="240" w:lineRule="auto"/>
        <w:ind w:left="2268" w:right="1473"/>
        <w:rPr>
          <w:b/>
        </w:rPr>
      </w:pPr>
    </w:p>
    <w:p w:rsidR="00F24E4A" w:rsidRPr="001F1DB1" w:rsidRDefault="00894140" w:rsidP="00F24E4A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истечением в </w:t>
      </w:r>
      <w:r w:rsidR="00486BF2">
        <w:rPr>
          <w:sz w:val="28"/>
          <w:szCs w:val="28"/>
        </w:rPr>
        <w:t xml:space="preserve">июне </w:t>
      </w:r>
      <w:r>
        <w:rPr>
          <w:sz w:val="28"/>
          <w:szCs w:val="28"/>
        </w:rPr>
        <w:t>2023</w:t>
      </w:r>
      <w:r w:rsidR="00A30B77">
        <w:rPr>
          <w:sz w:val="28"/>
          <w:szCs w:val="28"/>
        </w:rPr>
        <w:t xml:space="preserve"> года</w:t>
      </w:r>
      <w:r w:rsidR="00F24E4A" w:rsidRPr="001F1DB1">
        <w:rPr>
          <w:sz w:val="28"/>
          <w:szCs w:val="28"/>
        </w:rPr>
        <w:t xml:space="preserve"> сроков </w:t>
      </w:r>
      <w:r>
        <w:rPr>
          <w:sz w:val="28"/>
          <w:szCs w:val="28"/>
        </w:rPr>
        <w:t>полномочий сформированных в 2018</w:t>
      </w:r>
      <w:r w:rsidR="00F24E4A" w:rsidRPr="001F1DB1">
        <w:rPr>
          <w:sz w:val="28"/>
          <w:szCs w:val="28"/>
        </w:rPr>
        <w:t xml:space="preserve"> году участковых избирательных комиссий избирательных участков, образованных на территории </w:t>
      </w:r>
      <w:r w:rsidR="001F1DB1" w:rsidRPr="001F1DB1">
        <w:rPr>
          <w:sz w:val="28"/>
          <w:szCs w:val="28"/>
        </w:rPr>
        <w:t>г. Новочеркасска</w:t>
      </w:r>
      <w:r w:rsidR="00F24E4A" w:rsidRPr="001F1DB1">
        <w:rPr>
          <w:sz w:val="28"/>
          <w:szCs w:val="28"/>
        </w:rPr>
        <w:t>, в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 Методическими рекомендациями о порядке формирования территориальных избирательных комиссий, избирательных</w:t>
      </w:r>
      <w:proofErr w:type="gramEnd"/>
      <w:r w:rsidR="00F24E4A" w:rsidRPr="001F1DB1">
        <w:rPr>
          <w:sz w:val="28"/>
          <w:szCs w:val="28"/>
        </w:rPr>
        <w:t xml:space="preserve"> комиссий муниципальных образований, окружных и участковых избир</w:t>
      </w:r>
      <w:r w:rsidR="003A00AC">
        <w:rPr>
          <w:sz w:val="28"/>
          <w:szCs w:val="28"/>
        </w:rPr>
        <w:t>ательных комиссий, утвержденным</w:t>
      </w:r>
      <w:r w:rsidR="00F24E4A" w:rsidRPr="001F1DB1">
        <w:rPr>
          <w:sz w:val="28"/>
          <w:szCs w:val="28"/>
        </w:rPr>
        <w:t xml:space="preserve"> постановлением Центральной избирательной ком</w:t>
      </w:r>
      <w:r>
        <w:rPr>
          <w:sz w:val="28"/>
          <w:szCs w:val="28"/>
        </w:rPr>
        <w:t>иссии Российской Федерации от 15</w:t>
      </w:r>
      <w:r w:rsidR="00F24E4A" w:rsidRPr="001F1DB1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F24E4A" w:rsidRPr="001F1DB1">
        <w:rPr>
          <w:sz w:val="28"/>
          <w:szCs w:val="28"/>
        </w:rPr>
        <w:t xml:space="preserve"> 20</w:t>
      </w:r>
      <w:r>
        <w:rPr>
          <w:sz w:val="28"/>
          <w:szCs w:val="28"/>
        </w:rPr>
        <w:t>23 года №111</w:t>
      </w:r>
      <w:r w:rsidR="00F24E4A" w:rsidRPr="001F1DB1">
        <w:rPr>
          <w:sz w:val="28"/>
          <w:szCs w:val="28"/>
        </w:rPr>
        <w:t>/</w:t>
      </w:r>
      <w:r>
        <w:rPr>
          <w:sz w:val="28"/>
          <w:szCs w:val="28"/>
        </w:rPr>
        <w:t>863</w:t>
      </w:r>
      <w:r w:rsidR="00F24E4A" w:rsidRPr="001F1DB1">
        <w:rPr>
          <w:sz w:val="28"/>
          <w:szCs w:val="28"/>
        </w:rPr>
        <w:t>-</w:t>
      </w:r>
      <w:r>
        <w:rPr>
          <w:sz w:val="28"/>
          <w:szCs w:val="28"/>
        </w:rPr>
        <w:t>8</w:t>
      </w:r>
      <w:r w:rsidR="00F24E4A" w:rsidRPr="001F1DB1">
        <w:rPr>
          <w:sz w:val="28"/>
          <w:szCs w:val="28"/>
        </w:rPr>
        <w:t>,</w:t>
      </w:r>
    </w:p>
    <w:p w:rsidR="00F24E4A" w:rsidRPr="001F1DB1" w:rsidRDefault="00F24E4A" w:rsidP="00F24E4A">
      <w:pPr>
        <w:ind w:firstLine="708"/>
        <w:jc w:val="both"/>
        <w:rPr>
          <w:sz w:val="28"/>
          <w:szCs w:val="28"/>
        </w:rPr>
      </w:pPr>
      <w:r w:rsidRPr="001F1DB1">
        <w:rPr>
          <w:sz w:val="28"/>
          <w:szCs w:val="28"/>
        </w:rPr>
        <w:t xml:space="preserve">Территориальная избирательная комиссия </w:t>
      </w:r>
      <w:proofErr w:type="gramStart"/>
      <w:r w:rsidR="001F1DB1" w:rsidRPr="001F1DB1">
        <w:rPr>
          <w:sz w:val="28"/>
          <w:szCs w:val="28"/>
        </w:rPr>
        <w:t>г</w:t>
      </w:r>
      <w:proofErr w:type="gramEnd"/>
      <w:r w:rsidR="001F1DB1" w:rsidRPr="001F1DB1">
        <w:rPr>
          <w:sz w:val="28"/>
          <w:szCs w:val="28"/>
        </w:rPr>
        <w:t>. Новочеркасска</w:t>
      </w:r>
    </w:p>
    <w:p w:rsidR="00F24E4A" w:rsidRDefault="00F24E4A" w:rsidP="00F24E4A">
      <w:pPr>
        <w:ind w:firstLine="708"/>
        <w:jc w:val="center"/>
        <w:rPr>
          <w:szCs w:val="28"/>
        </w:rPr>
      </w:pPr>
    </w:p>
    <w:p w:rsidR="00F24E4A" w:rsidRPr="00AF1DE7" w:rsidRDefault="00F24E4A" w:rsidP="00F24E4A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24E4A" w:rsidRPr="008D5609" w:rsidRDefault="00F24E4A" w:rsidP="00F24E4A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>Создать Рабочую группу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сбору и обработке предложений </w:t>
      </w:r>
      <w:r w:rsidRPr="008D5609">
        <w:rPr>
          <w:rFonts w:ascii="Times New Roman" w:hAnsi="Times New Roman" w:cs="Times New Roman"/>
          <w:bCs/>
          <w:sz w:val="28"/>
          <w:szCs w:val="28"/>
        </w:rPr>
        <w:t>по кандидатурам в состав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 членов участковых избирательных комиссий с правом решающего голоса (в резерв составов участковых комиссий)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участков, образованных на территории </w:t>
      </w:r>
      <w:proofErr w:type="gramStart"/>
      <w:r w:rsidR="001F1DB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1F1DB1">
        <w:rPr>
          <w:rFonts w:ascii="Times New Roman" w:hAnsi="Times New Roman" w:cs="Times New Roman"/>
          <w:bCs/>
          <w:sz w:val="28"/>
          <w:szCs w:val="28"/>
        </w:rPr>
        <w:t>. Новочеркасска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Рабочая группа) </w:t>
      </w:r>
      <w:r w:rsidRPr="0043559C">
        <w:rPr>
          <w:rFonts w:ascii="Times New Roman" w:hAnsi="Times New Roman" w:cs="Times New Roman"/>
          <w:bCs/>
          <w:sz w:val="28"/>
          <w:szCs w:val="28"/>
        </w:rPr>
        <w:t>и утвердить ее состав согласно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 приложению.</w:t>
      </w:r>
    </w:p>
    <w:p w:rsidR="00F24E4A" w:rsidRDefault="00F24E4A" w:rsidP="00F24E4A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5609">
        <w:rPr>
          <w:rFonts w:ascii="Times New Roman" w:hAnsi="Times New Roman" w:cs="Times New Roman"/>
          <w:bCs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486BF2">
        <w:rPr>
          <w:rFonts w:ascii="Times New Roman" w:hAnsi="Times New Roman" w:cs="Times New Roman"/>
          <w:bCs/>
          <w:sz w:val="28"/>
          <w:szCs w:val="28"/>
        </w:rPr>
        <w:t xml:space="preserve">Определить процедуру отбора кандидатур </w:t>
      </w:r>
      <w:r w:rsidR="00486BF2" w:rsidRPr="00BF0941">
        <w:rPr>
          <w:rFonts w:ascii="Times New Roman" w:hAnsi="Times New Roman" w:cs="Times New Roman"/>
          <w:bCs/>
          <w:sz w:val="28"/>
          <w:szCs w:val="28"/>
        </w:rPr>
        <w:t>в составы членов участковых избирательных комиссий с правом решающего голоса (в резерв</w:t>
      </w:r>
      <w:r w:rsidR="00486BF2">
        <w:rPr>
          <w:rFonts w:ascii="Times New Roman" w:hAnsi="Times New Roman" w:cs="Times New Roman"/>
          <w:bCs/>
          <w:sz w:val="28"/>
          <w:szCs w:val="28"/>
        </w:rPr>
        <w:t xml:space="preserve"> составов участковых комиссий) исходя из</w:t>
      </w:r>
      <w:r w:rsidR="00486BF2" w:rsidRPr="003450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6BF2">
        <w:rPr>
          <w:rFonts w:ascii="Times New Roman" w:hAnsi="Times New Roman" w:cs="Times New Roman"/>
          <w:bCs/>
          <w:sz w:val="28"/>
          <w:szCs w:val="28"/>
        </w:rPr>
        <w:t>рекомендаций</w:t>
      </w:r>
      <w:r w:rsidR="00486BF2" w:rsidRPr="00345006">
        <w:rPr>
          <w:rFonts w:ascii="Times New Roman" w:hAnsi="Times New Roman" w:cs="Times New Roman"/>
          <w:bCs/>
          <w:sz w:val="28"/>
          <w:szCs w:val="28"/>
        </w:rPr>
        <w:t>, установленных п</w:t>
      </w:r>
      <w:r w:rsidR="00486BF2">
        <w:rPr>
          <w:rFonts w:ascii="Times New Roman" w:hAnsi="Times New Roman" w:cs="Times New Roman"/>
          <w:bCs/>
          <w:sz w:val="28"/>
          <w:szCs w:val="28"/>
        </w:rPr>
        <w:t>унктом</w:t>
      </w:r>
      <w:r w:rsidR="00486BF2" w:rsidRPr="00345006">
        <w:rPr>
          <w:rFonts w:ascii="Times New Roman" w:hAnsi="Times New Roman" w:cs="Times New Roman"/>
          <w:bCs/>
          <w:sz w:val="28"/>
          <w:szCs w:val="28"/>
        </w:rPr>
        <w:t xml:space="preserve"> 1.1.5 Методических рекомендаций ЦИК России.</w:t>
      </w:r>
    </w:p>
    <w:p w:rsidR="00F24E4A" w:rsidRPr="008D5609" w:rsidRDefault="00486BF2" w:rsidP="00486BF2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Рабочей группе </w:t>
      </w:r>
      <w:r w:rsidRPr="004B0902">
        <w:rPr>
          <w:rFonts w:ascii="Times New Roman" w:hAnsi="Times New Roman" w:cs="Times New Roman"/>
          <w:bCs/>
          <w:sz w:val="28"/>
          <w:szCs w:val="28"/>
        </w:rPr>
        <w:t>Территориальной изби</w:t>
      </w:r>
      <w:r>
        <w:rPr>
          <w:rFonts w:ascii="Times New Roman" w:hAnsi="Times New Roman" w:cs="Times New Roman"/>
          <w:bCs/>
          <w:sz w:val="28"/>
          <w:szCs w:val="28"/>
        </w:rPr>
        <w:t>рательной комиссии города Новочеркасска Ростовской области</w:t>
      </w:r>
      <w:r w:rsidRPr="008D5609">
        <w:rPr>
          <w:rFonts w:ascii="Times New Roman" w:hAnsi="Times New Roman" w:cs="Times New Roman"/>
          <w:bCs/>
          <w:sz w:val="28"/>
          <w:szCs w:val="28"/>
        </w:rPr>
        <w:t>:</w:t>
      </w:r>
    </w:p>
    <w:p w:rsidR="00F24E4A" w:rsidRPr="008D5609" w:rsidRDefault="00F24E4A" w:rsidP="00F24E4A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>Обеспечить строгий учет пост</w:t>
      </w:r>
      <w:r>
        <w:rPr>
          <w:rFonts w:ascii="Times New Roman" w:hAnsi="Times New Roman" w:cs="Times New Roman"/>
          <w:bCs/>
          <w:sz w:val="28"/>
          <w:szCs w:val="28"/>
        </w:rPr>
        <w:t xml:space="preserve">упления письменных предложений 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по кандидатурам </w:t>
      </w:r>
      <w:r w:rsidRPr="004B0902">
        <w:rPr>
          <w:rFonts w:ascii="Times New Roman" w:hAnsi="Times New Roman" w:cs="Times New Roman"/>
          <w:bCs/>
          <w:sz w:val="28"/>
          <w:szCs w:val="28"/>
        </w:rPr>
        <w:t>в составы участковых избирательных комиссий (в резерв составов участковых комиссий)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24E4A" w:rsidRPr="008D5609" w:rsidRDefault="00F24E4A" w:rsidP="00F24E4A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8D5609">
        <w:rPr>
          <w:rFonts w:ascii="Times New Roman" w:hAnsi="Times New Roman" w:cs="Times New Roman"/>
          <w:bCs/>
          <w:sz w:val="28"/>
          <w:szCs w:val="28"/>
        </w:rPr>
        <w:t>.2.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Не позднее, чем в двухдневный срок после завершения формирования </w:t>
      </w:r>
      <w:r w:rsidRPr="004B0902">
        <w:rPr>
          <w:rFonts w:ascii="Times New Roman" w:hAnsi="Times New Roman" w:cs="Times New Roman"/>
          <w:bCs/>
          <w:sz w:val="28"/>
          <w:szCs w:val="28"/>
        </w:rPr>
        <w:t>состав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Pr="004B0902">
        <w:rPr>
          <w:rFonts w:ascii="Times New Roman" w:hAnsi="Times New Roman" w:cs="Times New Roman"/>
          <w:bCs/>
          <w:sz w:val="28"/>
          <w:szCs w:val="28"/>
        </w:rPr>
        <w:t xml:space="preserve"> участковых избирател</w:t>
      </w:r>
      <w:r>
        <w:rPr>
          <w:rFonts w:ascii="Times New Roman" w:hAnsi="Times New Roman" w:cs="Times New Roman"/>
          <w:bCs/>
          <w:sz w:val="28"/>
          <w:szCs w:val="28"/>
        </w:rPr>
        <w:t>ьных комиссий (</w:t>
      </w:r>
      <w:r w:rsidRPr="004B0902">
        <w:rPr>
          <w:rFonts w:ascii="Times New Roman" w:hAnsi="Times New Roman" w:cs="Times New Roman"/>
          <w:bCs/>
          <w:sz w:val="28"/>
          <w:szCs w:val="28"/>
        </w:rPr>
        <w:t>резер</w:t>
      </w:r>
      <w:r>
        <w:rPr>
          <w:rFonts w:ascii="Times New Roman" w:hAnsi="Times New Roman" w:cs="Times New Roman"/>
          <w:bCs/>
          <w:sz w:val="28"/>
          <w:szCs w:val="28"/>
        </w:rPr>
        <w:t xml:space="preserve">ва составов участковых комиссий) 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подготовить сведения об их составах для передачи в </w:t>
      </w:r>
      <w:r>
        <w:rPr>
          <w:rFonts w:ascii="Times New Roman" w:hAnsi="Times New Roman" w:cs="Times New Roman"/>
          <w:bCs/>
          <w:sz w:val="28"/>
          <w:szCs w:val="28"/>
        </w:rPr>
        <w:t>Избирательную комиссию Ростовской области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</w:p>
    <w:p w:rsidR="00F24E4A" w:rsidRDefault="00F24E4A" w:rsidP="00F24E4A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8D560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Возложить контроль за выполнением настоящего постановления на секретаря </w:t>
      </w:r>
      <w:r w:rsidRPr="007F615B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proofErr w:type="gramStart"/>
      <w:r w:rsidR="001F1DB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1F1DB1">
        <w:rPr>
          <w:rFonts w:ascii="Times New Roman" w:hAnsi="Times New Roman" w:cs="Times New Roman"/>
          <w:bCs/>
          <w:sz w:val="28"/>
          <w:szCs w:val="28"/>
        </w:rPr>
        <w:t>. Новочеркасска И.В. Ковалеву</w:t>
      </w:r>
      <w:r w:rsidRPr="008D560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F24E4A" w:rsidRDefault="00F24E4A" w:rsidP="00F24E4A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</w:p>
    <w:p w:rsidR="00A924F2" w:rsidRDefault="00A924F2" w:rsidP="00A924F2">
      <w:pPr>
        <w:ind w:right="291"/>
        <w:jc w:val="both"/>
        <w:rPr>
          <w:sz w:val="28"/>
          <w:szCs w:val="28"/>
        </w:rPr>
      </w:pPr>
    </w:p>
    <w:p w:rsidR="00894140" w:rsidRDefault="00894140" w:rsidP="00A924F2">
      <w:pPr>
        <w:ind w:right="291"/>
        <w:jc w:val="both"/>
        <w:rPr>
          <w:sz w:val="28"/>
          <w:szCs w:val="28"/>
        </w:rPr>
      </w:pPr>
    </w:p>
    <w:p w:rsidR="00894140" w:rsidRDefault="00894140" w:rsidP="00A924F2">
      <w:pPr>
        <w:ind w:right="291"/>
        <w:jc w:val="both"/>
        <w:rPr>
          <w:sz w:val="28"/>
          <w:szCs w:val="28"/>
        </w:rPr>
      </w:pPr>
    </w:p>
    <w:p w:rsidR="003A00AC" w:rsidRPr="00A924F2" w:rsidRDefault="003A00AC" w:rsidP="00A924F2">
      <w:pPr>
        <w:ind w:right="291"/>
        <w:jc w:val="both"/>
        <w:rPr>
          <w:sz w:val="28"/>
          <w:szCs w:val="28"/>
        </w:rPr>
      </w:pPr>
    </w:p>
    <w:p w:rsidR="00C84EDD" w:rsidRPr="00702376" w:rsidRDefault="00D043DD" w:rsidP="00A924F2">
      <w:pPr>
        <w:pStyle w:val="22"/>
        <w:spacing w:line="240" w:lineRule="auto"/>
        <w:ind w:left="0" w:firstLine="0"/>
      </w:pPr>
      <w:r w:rsidRPr="00702376">
        <w:t>Председатель ТИК</w:t>
      </w:r>
      <w:r w:rsidRPr="00702376">
        <w:tab/>
      </w:r>
      <w:r w:rsidRPr="00702376">
        <w:tab/>
      </w:r>
      <w:r w:rsidR="007B618F" w:rsidRPr="00702376">
        <w:tab/>
      </w:r>
      <w:r w:rsidR="007B618F" w:rsidRPr="00702376">
        <w:tab/>
      </w:r>
      <w:r w:rsidR="007B618F" w:rsidRPr="00702376">
        <w:tab/>
      </w:r>
      <w:r w:rsidR="007B618F" w:rsidRPr="00702376">
        <w:tab/>
      </w:r>
      <w:r w:rsidRPr="00702376">
        <w:tab/>
      </w:r>
      <w:r w:rsidR="00894140">
        <w:t>Е.Е. Княжанский</w:t>
      </w:r>
    </w:p>
    <w:p w:rsidR="00C84EDD" w:rsidRDefault="00C84EDD" w:rsidP="00A924F2">
      <w:pPr>
        <w:ind w:left="456"/>
        <w:jc w:val="both"/>
        <w:rPr>
          <w:sz w:val="28"/>
          <w:szCs w:val="28"/>
        </w:rPr>
      </w:pPr>
    </w:p>
    <w:p w:rsidR="003A00AC" w:rsidRPr="00702376" w:rsidRDefault="003A00AC" w:rsidP="00A924F2">
      <w:pPr>
        <w:ind w:left="456"/>
        <w:jc w:val="both"/>
        <w:rPr>
          <w:sz w:val="28"/>
          <w:szCs w:val="28"/>
        </w:rPr>
      </w:pPr>
    </w:p>
    <w:p w:rsidR="00C84EDD" w:rsidRDefault="00FA3038" w:rsidP="00A924F2">
      <w:pPr>
        <w:rPr>
          <w:sz w:val="28"/>
          <w:szCs w:val="28"/>
        </w:rPr>
      </w:pPr>
      <w:r w:rsidRPr="00702376">
        <w:rPr>
          <w:sz w:val="28"/>
          <w:szCs w:val="28"/>
        </w:rPr>
        <w:t xml:space="preserve">Секретарь </w:t>
      </w:r>
      <w:r w:rsidR="00D043DD" w:rsidRPr="00702376">
        <w:rPr>
          <w:sz w:val="28"/>
          <w:szCs w:val="28"/>
        </w:rPr>
        <w:t xml:space="preserve">ТИК </w:t>
      </w:r>
      <w:r w:rsidR="00D043DD" w:rsidRPr="00702376">
        <w:rPr>
          <w:sz w:val="28"/>
          <w:szCs w:val="28"/>
        </w:rPr>
        <w:tab/>
      </w:r>
      <w:r w:rsidR="00D043DD" w:rsidRPr="00702376">
        <w:rPr>
          <w:sz w:val="28"/>
          <w:szCs w:val="28"/>
        </w:rPr>
        <w:tab/>
      </w:r>
      <w:r w:rsidRPr="00702376">
        <w:rPr>
          <w:sz w:val="28"/>
          <w:szCs w:val="28"/>
        </w:rPr>
        <w:tab/>
      </w:r>
      <w:r w:rsidRPr="00702376">
        <w:rPr>
          <w:sz w:val="28"/>
          <w:szCs w:val="28"/>
        </w:rPr>
        <w:tab/>
      </w:r>
      <w:r w:rsidRPr="00702376">
        <w:rPr>
          <w:sz w:val="28"/>
          <w:szCs w:val="28"/>
        </w:rPr>
        <w:tab/>
      </w:r>
      <w:r w:rsidR="00D043DD" w:rsidRPr="00702376">
        <w:rPr>
          <w:sz w:val="28"/>
          <w:szCs w:val="28"/>
        </w:rPr>
        <w:tab/>
      </w:r>
      <w:r w:rsidR="00D043DD" w:rsidRPr="00702376">
        <w:rPr>
          <w:sz w:val="28"/>
          <w:szCs w:val="28"/>
        </w:rPr>
        <w:tab/>
      </w:r>
      <w:r w:rsidR="00D043DD">
        <w:tab/>
      </w:r>
      <w:r w:rsidR="007F5B34">
        <w:rPr>
          <w:sz w:val="28"/>
          <w:szCs w:val="28"/>
        </w:rPr>
        <w:t>И.В. Ковалева</w:t>
      </w: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Default="00F24E4A" w:rsidP="00A924F2">
      <w:pPr>
        <w:rPr>
          <w:sz w:val="28"/>
          <w:szCs w:val="28"/>
        </w:rPr>
      </w:pPr>
    </w:p>
    <w:p w:rsidR="00F24E4A" w:rsidRPr="001F1DB1" w:rsidRDefault="00F24E4A" w:rsidP="00894140">
      <w:pPr>
        <w:pStyle w:val="4"/>
        <w:ind w:left="6096" w:right="345"/>
        <w:rPr>
          <w:rFonts w:ascii="Times New Roman" w:hAnsi="Times New Roman"/>
          <w:b w:val="0"/>
          <w:sz w:val="24"/>
          <w:szCs w:val="24"/>
        </w:rPr>
      </w:pPr>
      <w:r w:rsidRPr="001F1DB1">
        <w:rPr>
          <w:rFonts w:ascii="Times New Roman" w:hAnsi="Times New Roman"/>
          <w:b w:val="0"/>
          <w:sz w:val="24"/>
          <w:szCs w:val="20"/>
        </w:rPr>
        <w:t>Приложение</w:t>
      </w:r>
      <w:r w:rsidR="001F1DB1">
        <w:rPr>
          <w:rFonts w:ascii="Times New Roman" w:hAnsi="Times New Roman"/>
          <w:b w:val="0"/>
          <w:sz w:val="24"/>
          <w:szCs w:val="20"/>
        </w:rPr>
        <w:t xml:space="preserve"> </w:t>
      </w:r>
      <w:r w:rsidR="001F1DB1">
        <w:rPr>
          <w:rFonts w:ascii="Times New Roman" w:hAnsi="Times New Roman"/>
          <w:b w:val="0"/>
          <w:sz w:val="24"/>
          <w:szCs w:val="24"/>
        </w:rPr>
        <w:t xml:space="preserve">к постановлению </w:t>
      </w:r>
      <w:r w:rsidRPr="001F1DB1">
        <w:rPr>
          <w:rFonts w:ascii="Times New Roman" w:hAnsi="Times New Roman"/>
          <w:b w:val="0"/>
          <w:sz w:val="24"/>
          <w:szCs w:val="24"/>
        </w:rPr>
        <w:t xml:space="preserve">Территориальной избирательной комиссии </w:t>
      </w:r>
      <w:r w:rsidR="001F1DB1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1F1DB1">
        <w:rPr>
          <w:rFonts w:ascii="Times New Roman" w:hAnsi="Times New Roman"/>
          <w:b w:val="0"/>
          <w:sz w:val="24"/>
          <w:szCs w:val="24"/>
        </w:rPr>
        <w:t>г</w:t>
      </w:r>
      <w:proofErr w:type="gramEnd"/>
      <w:r w:rsidR="001F1DB1">
        <w:rPr>
          <w:rFonts w:ascii="Times New Roman" w:hAnsi="Times New Roman"/>
          <w:b w:val="0"/>
          <w:sz w:val="24"/>
          <w:szCs w:val="24"/>
        </w:rPr>
        <w:t>. Новочеркасска</w:t>
      </w:r>
    </w:p>
    <w:p w:rsidR="00F24E4A" w:rsidRPr="007F615B" w:rsidRDefault="00F24E4A" w:rsidP="001F1DB1">
      <w:pPr>
        <w:ind w:left="6096"/>
        <w:rPr>
          <w:szCs w:val="20"/>
        </w:rPr>
      </w:pPr>
      <w:r w:rsidRPr="007F615B">
        <w:rPr>
          <w:szCs w:val="20"/>
        </w:rPr>
        <w:t>от</w:t>
      </w:r>
      <w:r w:rsidR="00894140">
        <w:rPr>
          <w:szCs w:val="20"/>
        </w:rPr>
        <w:t xml:space="preserve"> 29</w:t>
      </w:r>
      <w:r w:rsidR="001F1DB1">
        <w:rPr>
          <w:szCs w:val="20"/>
        </w:rPr>
        <w:t xml:space="preserve"> </w:t>
      </w:r>
      <w:r w:rsidR="00894140">
        <w:rPr>
          <w:szCs w:val="20"/>
        </w:rPr>
        <w:t>марта</w:t>
      </w:r>
      <w:r>
        <w:rPr>
          <w:szCs w:val="20"/>
        </w:rPr>
        <w:t xml:space="preserve"> 20</w:t>
      </w:r>
      <w:r w:rsidR="00894140">
        <w:rPr>
          <w:szCs w:val="20"/>
        </w:rPr>
        <w:t>23</w:t>
      </w:r>
      <w:r w:rsidRPr="007F615B">
        <w:rPr>
          <w:szCs w:val="20"/>
        </w:rPr>
        <w:t xml:space="preserve"> г. № </w:t>
      </w:r>
      <w:r w:rsidR="00894140">
        <w:rPr>
          <w:szCs w:val="20"/>
        </w:rPr>
        <w:t>26</w:t>
      </w:r>
      <w:r w:rsidR="001F1DB1">
        <w:rPr>
          <w:szCs w:val="20"/>
        </w:rPr>
        <w:t>-2</w:t>
      </w:r>
    </w:p>
    <w:p w:rsidR="00F24E4A" w:rsidRPr="007F615B" w:rsidRDefault="00F24E4A" w:rsidP="00F24E4A">
      <w:pPr>
        <w:ind w:left="6237"/>
        <w:jc w:val="both"/>
        <w:rPr>
          <w:szCs w:val="20"/>
        </w:rPr>
      </w:pPr>
    </w:p>
    <w:p w:rsidR="00F24E4A" w:rsidRPr="007F615B" w:rsidRDefault="00F24E4A" w:rsidP="00F24E4A">
      <w:pPr>
        <w:jc w:val="center"/>
        <w:rPr>
          <w:szCs w:val="20"/>
        </w:rPr>
      </w:pPr>
    </w:p>
    <w:p w:rsidR="00F24E4A" w:rsidRPr="007F615B" w:rsidRDefault="00F24E4A" w:rsidP="00F24E4A">
      <w:pPr>
        <w:jc w:val="center"/>
        <w:rPr>
          <w:b/>
          <w:szCs w:val="20"/>
        </w:rPr>
      </w:pPr>
      <w:r w:rsidRPr="007F615B">
        <w:rPr>
          <w:b/>
          <w:szCs w:val="20"/>
        </w:rPr>
        <w:t>СОСТАВ</w:t>
      </w:r>
    </w:p>
    <w:p w:rsidR="00F24E4A" w:rsidRDefault="00F24E4A" w:rsidP="00894140">
      <w:pPr>
        <w:ind w:right="345"/>
        <w:jc w:val="center"/>
        <w:rPr>
          <w:b/>
          <w:szCs w:val="20"/>
        </w:rPr>
      </w:pPr>
      <w:r w:rsidRPr="007F615B">
        <w:rPr>
          <w:b/>
          <w:szCs w:val="20"/>
        </w:rPr>
        <w:t xml:space="preserve">Рабочей группы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образованных на территории </w:t>
      </w:r>
      <w:r w:rsidR="00894140">
        <w:rPr>
          <w:b/>
          <w:szCs w:val="20"/>
        </w:rPr>
        <w:t>города Новочеркасска Ростовской области</w:t>
      </w:r>
      <w:r w:rsidRPr="007F615B">
        <w:rPr>
          <w:b/>
          <w:szCs w:val="20"/>
        </w:rPr>
        <w:t xml:space="preserve"> </w:t>
      </w:r>
    </w:p>
    <w:p w:rsidR="00F24E4A" w:rsidRPr="007F615B" w:rsidRDefault="00F24E4A" w:rsidP="00F24E4A">
      <w:pPr>
        <w:jc w:val="center"/>
        <w:rPr>
          <w:b/>
          <w:szCs w:val="20"/>
        </w:rPr>
      </w:pPr>
    </w:p>
    <w:p w:rsidR="000844D1" w:rsidRPr="00A57D09" w:rsidRDefault="00F24E4A" w:rsidP="000844D1">
      <w:pPr>
        <w:tabs>
          <w:tab w:val="left" w:pos="3381"/>
        </w:tabs>
        <w:jc w:val="both"/>
        <w:rPr>
          <w:sz w:val="26"/>
          <w:szCs w:val="26"/>
        </w:rPr>
      </w:pPr>
      <w:r w:rsidRPr="007F615B">
        <w:rPr>
          <w:szCs w:val="20"/>
        </w:rPr>
        <w:tab/>
      </w:r>
    </w:p>
    <w:tbl>
      <w:tblPr>
        <w:tblW w:w="10138" w:type="dxa"/>
        <w:tblLook w:val="04A0"/>
      </w:tblPr>
      <w:tblGrid>
        <w:gridCol w:w="3892"/>
        <w:gridCol w:w="469"/>
        <w:gridCol w:w="5777"/>
      </w:tblGrid>
      <w:tr w:rsidR="000844D1" w:rsidRPr="007F615B" w:rsidTr="00A30B77">
        <w:trPr>
          <w:trHeight w:val="667"/>
        </w:trPr>
        <w:tc>
          <w:tcPr>
            <w:tcW w:w="10138" w:type="dxa"/>
            <w:gridSpan w:val="3"/>
          </w:tcPr>
          <w:p w:rsidR="000844D1" w:rsidRDefault="000844D1" w:rsidP="00A30B77">
            <w:pPr>
              <w:jc w:val="center"/>
            </w:pPr>
            <w:r>
              <w:t>Руководитель Рабочей группы:</w:t>
            </w:r>
          </w:p>
          <w:p w:rsidR="000844D1" w:rsidRPr="007F615B" w:rsidRDefault="000844D1" w:rsidP="00A30B77">
            <w:pPr>
              <w:jc w:val="center"/>
            </w:pPr>
          </w:p>
        </w:tc>
      </w:tr>
      <w:tr w:rsidR="000844D1" w:rsidRPr="007F615B" w:rsidTr="00A30B77">
        <w:tc>
          <w:tcPr>
            <w:tcW w:w="3892" w:type="dxa"/>
            <w:hideMark/>
          </w:tcPr>
          <w:p w:rsidR="000844D1" w:rsidRPr="007F615B" w:rsidRDefault="000844D1" w:rsidP="00A30B77">
            <w:pPr>
              <w:jc w:val="both"/>
            </w:pPr>
            <w:r>
              <w:t>Тарасова Виктория Аванесовна</w:t>
            </w:r>
          </w:p>
        </w:tc>
        <w:tc>
          <w:tcPr>
            <w:tcW w:w="469" w:type="dxa"/>
            <w:hideMark/>
          </w:tcPr>
          <w:p w:rsidR="000844D1" w:rsidRPr="007F615B" w:rsidRDefault="000844D1" w:rsidP="00A30B77">
            <w:r w:rsidRPr="007F615B">
              <w:t>-</w:t>
            </w:r>
          </w:p>
        </w:tc>
        <w:tc>
          <w:tcPr>
            <w:tcW w:w="5777" w:type="dxa"/>
            <w:hideMark/>
          </w:tcPr>
          <w:p w:rsidR="000844D1" w:rsidRPr="007F615B" w:rsidRDefault="000844D1" w:rsidP="000844D1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с правом решающего голоса</w:t>
            </w:r>
          </w:p>
        </w:tc>
      </w:tr>
      <w:tr w:rsidR="000844D1" w:rsidRPr="007F615B" w:rsidTr="00A30B77">
        <w:tc>
          <w:tcPr>
            <w:tcW w:w="10138" w:type="dxa"/>
            <w:gridSpan w:val="3"/>
          </w:tcPr>
          <w:p w:rsidR="000844D1" w:rsidRDefault="000844D1" w:rsidP="00A30B77">
            <w:pPr>
              <w:jc w:val="center"/>
            </w:pPr>
          </w:p>
          <w:p w:rsidR="000844D1" w:rsidRDefault="000844D1" w:rsidP="00A30B77">
            <w:pPr>
              <w:jc w:val="center"/>
            </w:pPr>
            <w:r>
              <w:t>Секретарь Рабочей группы:</w:t>
            </w:r>
          </w:p>
          <w:p w:rsidR="000844D1" w:rsidRPr="007F615B" w:rsidRDefault="000844D1" w:rsidP="00A30B77">
            <w:pPr>
              <w:jc w:val="both"/>
            </w:pPr>
          </w:p>
        </w:tc>
      </w:tr>
      <w:tr w:rsidR="000844D1" w:rsidRPr="007F615B" w:rsidTr="00A30B77">
        <w:tc>
          <w:tcPr>
            <w:tcW w:w="3892" w:type="dxa"/>
          </w:tcPr>
          <w:p w:rsidR="000844D1" w:rsidRPr="007F615B" w:rsidRDefault="000844D1" w:rsidP="00A30B77">
            <w:pPr>
              <w:jc w:val="both"/>
            </w:pPr>
            <w:r>
              <w:t>Ковалева Ирина Валерьевна</w:t>
            </w:r>
          </w:p>
        </w:tc>
        <w:tc>
          <w:tcPr>
            <w:tcW w:w="469" w:type="dxa"/>
          </w:tcPr>
          <w:p w:rsidR="000844D1" w:rsidRPr="007F615B" w:rsidRDefault="000844D1" w:rsidP="00A30B77">
            <w:r w:rsidRPr="007F615B">
              <w:t>-</w:t>
            </w:r>
          </w:p>
        </w:tc>
        <w:tc>
          <w:tcPr>
            <w:tcW w:w="5777" w:type="dxa"/>
          </w:tcPr>
          <w:p w:rsidR="000844D1" w:rsidRPr="007F615B" w:rsidRDefault="000844D1" w:rsidP="00A30B77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с правом решающего голоса </w:t>
            </w:r>
          </w:p>
        </w:tc>
      </w:tr>
      <w:tr w:rsidR="000844D1" w:rsidRPr="007F615B" w:rsidTr="00A30B77">
        <w:tc>
          <w:tcPr>
            <w:tcW w:w="10138" w:type="dxa"/>
            <w:gridSpan w:val="3"/>
          </w:tcPr>
          <w:p w:rsidR="000844D1" w:rsidRPr="007F615B" w:rsidRDefault="000844D1" w:rsidP="00A30B77">
            <w:pPr>
              <w:jc w:val="center"/>
            </w:pPr>
          </w:p>
          <w:p w:rsidR="000844D1" w:rsidRPr="007F615B" w:rsidRDefault="000844D1" w:rsidP="00A30B77">
            <w:pPr>
              <w:jc w:val="center"/>
            </w:pPr>
            <w:r w:rsidRPr="007F615B">
              <w:t>Члены Рабочей группы:</w:t>
            </w:r>
          </w:p>
          <w:p w:rsidR="000844D1" w:rsidRPr="007F615B" w:rsidRDefault="000844D1" w:rsidP="00A30B77">
            <w:pPr>
              <w:jc w:val="center"/>
            </w:pPr>
          </w:p>
        </w:tc>
      </w:tr>
      <w:tr w:rsidR="000844D1" w:rsidRPr="007F615B" w:rsidTr="00A30B77">
        <w:tc>
          <w:tcPr>
            <w:tcW w:w="3892" w:type="dxa"/>
            <w:hideMark/>
          </w:tcPr>
          <w:p w:rsidR="000844D1" w:rsidRPr="007F615B" w:rsidRDefault="000844D1" w:rsidP="00A30B77">
            <w:pPr>
              <w:tabs>
                <w:tab w:val="left" w:pos="2767"/>
              </w:tabs>
              <w:jc w:val="both"/>
            </w:pPr>
            <w:r>
              <w:t>Власова Ольга Сергеевна</w:t>
            </w:r>
          </w:p>
        </w:tc>
        <w:tc>
          <w:tcPr>
            <w:tcW w:w="469" w:type="dxa"/>
            <w:hideMark/>
          </w:tcPr>
          <w:p w:rsidR="000844D1" w:rsidRPr="007F615B" w:rsidRDefault="000844D1" w:rsidP="00A30B77">
            <w:pPr>
              <w:jc w:val="both"/>
            </w:pPr>
            <w:r w:rsidRPr="007F615B">
              <w:t>-</w:t>
            </w:r>
          </w:p>
        </w:tc>
        <w:tc>
          <w:tcPr>
            <w:tcW w:w="5777" w:type="dxa"/>
          </w:tcPr>
          <w:p w:rsidR="000844D1" w:rsidRPr="007F615B" w:rsidRDefault="000844D1" w:rsidP="00A30B77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с правом решающего голоса </w:t>
            </w:r>
          </w:p>
          <w:p w:rsidR="000844D1" w:rsidRPr="007F615B" w:rsidRDefault="000844D1" w:rsidP="00A30B77">
            <w:pPr>
              <w:jc w:val="both"/>
            </w:pPr>
          </w:p>
        </w:tc>
      </w:tr>
      <w:tr w:rsidR="000844D1" w:rsidRPr="007F615B" w:rsidTr="00A30B77">
        <w:tc>
          <w:tcPr>
            <w:tcW w:w="3892" w:type="dxa"/>
            <w:hideMark/>
          </w:tcPr>
          <w:p w:rsidR="000844D1" w:rsidRPr="007F615B" w:rsidRDefault="003A00AC" w:rsidP="00A30B77">
            <w:pPr>
              <w:tabs>
                <w:tab w:val="left" w:pos="2767"/>
              </w:tabs>
              <w:jc w:val="both"/>
            </w:pPr>
            <w:r>
              <w:t>Яровая Наталья Михайловна</w:t>
            </w:r>
          </w:p>
        </w:tc>
        <w:tc>
          <w:tcPr>
            <w:tcW w:w="469" w:type="dxa"/>
            <w:hideMark/>
          </w:tcPr>
          <w:p w:rsidR="000844D1" w:rsidRPr="007F615B" w:rsidRDefault="000844D1" w:rsidP="00A30B77">
            <w:pPr>
              <w:jc w:val="both"/>
            </w:pPr>
            <w:r w:rsidRPr="007F615B">
              <w:t>-</w:t>
            </w:r>
          </w:p>
        </w:tc>
        <w:tc>
          <w:tcPr>
            <w:tcW w:w="5777" w:type="dxa"/>
          </w:tcPr>
          <w:p w:rsidR="000844D1" w:rsidRPr="007F615B" w:rsidRDefault="000844D1" w:rsidP="00A30B77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с правом решающего голоса </w:t>
            </w:r>
          </w:p>
          <w:p w:rsidR="000844D1" w:rsidRPr="007F615B" w:rsidRDefault="000844D1" w:rsidP="00A30B77">
            <w:pPr>
              <w:jc w:val="both"/>
            </w:pPr>
          </w:p>
        </w:tc>
      </w:tr>
      <w:tr w:rsidR="000844D1" w:rsidRPr="007F615B" w:rsidTr="00A30B77">
        <w:tc>
          <w:tcPr>
            <w:tcW w:w="3892" w:type="dxa"/>
            <w:hideMark/>
          </w:tcPr>
          <w:p w:rsidR="000844D1" w:rsidRPr="007F615B" w:rsidRDefault="003A00AC" w:rsidP="003A00AC">
            <w:pPr>
              <w:tabs>
                <w:tab w:val="left" w:pos="2767"/>
              </w:tabs>
            </w:pPr>
            <w:r>
              <w:t>Кондаурова Валентина Александровна</w:t>
            </w:r>
          </w:p>
        </w:tc>
        <w:tc>
          <w:tcPr>
            <w:tcW w:w="469" w:type="dxa"/>
            <w:hideMark/>
          </w:tcPr>
          <w:p w:rsidR="000844D1" w:rsidRPr="007F615B" w:rsidRDefault="000844D1" w:rsidP="00A30B77">
            <w:pPr>
              <w:jc w:val="both"/>
            </w:pPr>
            <w:r w:rsidRPr="007F615B">
              <w:t>-</w:t>
            </w:r>
          </w:p>
        </w:tc>
        <w:tc>
          <w:tcPr>
            <w:tcW w:w="5777" w:type="dxa"/>
          </w:tcPr>
          <w:p w:rsidR="000844D1" w:rsidRPr="007F615B" w:rsidRDefault="000844D1" w:rsidP="00A30B77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с правом решающего голоса </w:t>
            </w:r>
          </w:p>
          <w:p w:rsidR="000844D1" w:rsidRPr="007F615B" w:rsidRDefault="000844D1" w:rsidP="00A30B77">
            <w:pPr>
              <w:jc w:val="both"/>
            </w:pPr>
          </w:p>
        </w:tc>
      </w:tr>
    </w:tbl>
    <w:p w:rsidR="00F24E4A" w:rsidRPr="00A57D09" w:rsidRDefault="00F24E4A" w:rsidP="000844D1">
      <w:pPr>
        <w:tabs>
          <w:tab w:val="left" w:pos="3381"/>
        </w:tabs>
        <w:jc w:val="both"/>
        <w:rPr>
          <w:sz w:val="26"/>
          <w:szCs w:val="26"/>
        </w:rPr>
      </w:pPr>
    </w:p>
    <w:p w:rsidR="00F24E4A" w:rsidRPr="00702376" w:rsidRDefault="00F24E4A" w:rsidP="00A924F2">
      <w:pPr>
        <w:rPr>
          <w:b/>
          <w:sz w:val="28"/>
          <w:szCs w:val="28"/>
        </w:rPr>
      </w:pPr>
    </w:p>
    <w:sectPr w:rsidR="00F24E4A" w:rsidRPr="00702376" w:rsidSect="007C727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0AC" w:rsidRDefault="003A00AC">
      <w:r>
        <w:separator/>
      </w:r>
    </w:p>
  </w:endnote>
  <w:endnote w:type="continuationSeparator" w:id="1">
    <w:p w:rsidR="003A00AC" w:rsidRDefault="003A00AC">
      <w:r>
        <w:continuationSeparator/>
      </w:r>
    </w:p>
  </w:endnote>
  <w:endnote w:type="continuationNotice" w:id="2">
    <w:p w:rsidR="003A00AC" w:rsidRDefault="003A00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AC" w:rsidRDefault="003A00A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AC" w:rsidRDefault="003A00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0AC" w:rsidRDefault="003A00AC">
      <w:r>
        <w:separator/>
      </w:r>
    </w:p>
  </w:footnote>
  <w:footnote w:type="continuationSeparator" w:id="1">
    <w:p w:rsidR="003A00AC" w:rsidRDefault="003A0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AC" w:rsidRDefault="003A00AC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AC" w:rsidRDefault="003A00A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7743"/>
    <w:multiLevelType w:val="hybridMultilevel"/>
    <w:tmpl w:val="7D0CBCFA"/>
    <w:lvl w:ilvl="0" w:tplc="082CBF3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4350B20"/>
    <w:multiLevelType w:val="multilevel"/>
    <w:tmpl w:val="B9E65BD0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2">
    <w:nsid w:val="0581627C"/>
    <w:multiLevelType w:val="hybridMultilevel"/>
    <w:tmpl w:val="3B8A951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5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2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6">
    <w:nsid w:val="2A7D4AB8"/>
    <w:multiLevelType w:val="hybridMultilevel"/>
    <w:tmpl w:val="33722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21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2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3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4">
    <w:nsid w:val="3D686E59"/>
    <w:multiLevelType w:val="hybridMultilevel"/>
    <w:tmpl w:val="45BA4E2C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5">
    <w:nsid w:val="3E364E03"/>
    <w:multiLevelType w:val="hybridMultilevel"/>
    <w:tmpl w:val="BA528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2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7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42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406794"/>
    <w:multiLevelType w:val="hybridMultilevel"/>
    <w:tmpl w:val="8FAAD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6">
    <w:nsid w:val="7FB80E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0"/>
  </w:num>
  <w:num w:numId="5">
    <w:abstractNumId w:val="2"/>
  </w:num>
  <w:num w:numId="6">
    <w:abstractNumId w:val="44"/>
  </w:num>
  <w:num w:numId="7">
    <w:abstractNumId w:val="24"/>
  </w:num>
  <w:num w:numId="8">
    <w:abstractNumId w:val="46"/>
  </w:num>
  <w:num w:numId="9">
    <w:abstractNumId w:val="16"/>
  </w:num>
  <w:num w:numId="10">
    <w:abstractNumId w:val="25"/>
  </w:num>
  <w:num w:numId="11">
    <w:abstractNumId w:val="14"/>
  </w:num>
  <w:num w:numId="12">
    <w:abstractNumId w:val="15"/>
  </w:num>
  <w:num w:numId="13">
    <w:abstractNumId w:val="22"/>
  </w:num>
  <w:num w:numId="14">
    <w:abstractNumId w:val="4"/>
  </w:num>
  <w:num w:numId="15">
    <w:abstractNumId w:val="19"/>
  </w:num>
  <w:num w:numId="16">
    <w:abstractNumId w:val="13"/>
  </w:num>
  <w:num w:numId="17">
    <w:abstractNumId w:val="12"/>
  </w:num>
  <w:num w:numId="18">
    <w:abstractNumId w:val="5"/>
  </w:num>
  <w:num w:numId="19">
    <w:abstractNumId w:val="45"/>
  </w:num>
  <w:num w:numId="20">
    <w:abstractNumId w:val="6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41"/>
  </w:num>
  <w:num w:numId="24">
    <w:abstractNumId w:val="31"/>
  </w:num>
  <w:num w:numId="25">
    <w:abstractNumId w:val="31"/>
    <w:lvlOverride w:ilvl="0">
      <w:startOverride w:val="1"/>
    </w:lvlOverride>
  </w:num>
  <w:num w:numId="26">
    <w:abstractNumId w:val="23"/>
  </w:num>
  <w:num w:numId="27">
    <w:abstractNumId w:val="43"/>
  </w:num>
  <w:num w:numId="28">
    <w:abstractNumId w:val="18"/>
  </w:num>
  <w:num w:numId="29">
    <w:abstractNumId w:val="21"/>
  </w:num>
  <w:num w:numId="30">
    <w:abstractNumId w:val="34"/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7"/>
  </w:num>
  <w:num w:numId="34">
    <w:abstractNumId w:val="39"/>
  </w:num>
  <w:num w:numId="35">
    <w:abstractNumId w:val="33"/>
  </w:num>
  <w:num w:numId="36">
    <w:abstractNumId w:val="26"/>
  </w:num>
  <w:num w:numId="37">
    <w:abstractNumId w:val="28"/>
  </w:num>
  <w:num w:numId="38">
    <w:abstractNumId w:val="7"/>
  </w:num>
  <w:num w:numId="39">
    <w:abstractNumId w:val="32"/>
  </w:num>
  <w:num w:numId="40">
    <w:abstractNumId w:val="3"/>
  </w:num>
  <w:num w:numId="41">
    <w:abstractNumId w:val="36"/>
  </w:num>
  <w:num w:numId="42">
    <w:abstractNumId w:val="30"/>
  </w:num>
  <w:num w:numId="43">
    <w:abstractNumId w:val="37"/>
  </w:num>
  <w:num w:numId="44">
    <w:abstractNumId w:val="35"/>
  </w:num>
  <w:num w:numId="45">
    <w:abstractNumId w:val="8"/>
  </w:num>
  <w:num w:numId="46">
    <w:abstractNumId w:val="42"/>
  </w:num>
  <w:num w:numId="47">
    <w:abstractNumId w:val="40"/>
  </w:num>
  <w:num w:numId="4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  <w:endnote w:id="2"/>
  </w:endnotePr>
  <w:compat/>
  <w:rsids>
    <w:rsidRoot w:val="00C84EDD"/>
    <w:rsid w:val="00005E0B"/>
    <w:rsid w:val="000313E8"/>
    <w:rsid w:val="00054A59"/>
    <w:rsid w:val="0007230A"/>
    <w:rsid w:val="000844D1"/>
    <w:rsid w:val="001422C1"/>
    <w:rsid w:val="00147C6F"/>
    <w:rsid w:val="00171569"/>
    <w:rsid w:val="001848A1"/>
    <w:rsid w:val="001A259D"/>
    <w:rsid w:val="001A563E"/>
    <w:rsid w:val="001C41E4"/>
    <w:rsid w:val="001F1DB1"/>
    <w:rsid w:val="001F7CCC"/>
    <w:rsid w:val="002100D9"/>
    <w:rsid w:val="002144A9"/>
    <w:rsid w:val="002151FC"/>
    <w:rsid w:val="0022345A"/>
    <w:rsid w:val="00223CF3"/>
    <w:rsid w:val="002432D1"/>
    <w:rsid w:val="002507BE"/>
    <w:rsid w:val="00267212"/>
    <w:rsid w:val="002D413C"/>
    <w:rsid w:val="002D7FCA"/>
    <w:rsid w:val="002F7ECD"/>
    <w:rsid w:val="003000B5"/>
    <w:rsid w:val="003070EF"/>
    <w:rsid w:val="00336B14"/>
    <w:rsid w:val="00370046"/>
    <w:rsid w:val="0037791B"/>
    <w:rsid w:val="0038776B"/>
    <w:rsid w:val="003A00AC"/>
    <w:rsid w:val="003A421E"/>
    <w:rsid w:val="003C03BD"/>
    <w:rsid w:val="004205DD"/>
    <w:rsid w:val="0043561B"/>
    <w:rsid w:val="004545E7"/>
    <w:rsid w:val="004723AB"/>
    <w:rsid w:val="00486BF2"/>
    <w:rsid w:val="004E1C16"/>
    <w:rsid w:val="004F6640"/>
    <w:rsid w:val="005000C9"/>
    <w:rsid w:val="00546A5A"/>
    <w:rsid w:val="00567D66"/>
    <w:rsid w:val="005E200F"/>
    <w:rsid w:val="005F113B"/>
    <w:rsid w:val="005F6DCA"/>
    <w:rsid w:val="00682774"/>
    <w:rsid w:val="00693100"/>
    <w:rsid w:val="006D78FF"/>
    <w:rsid w:val="00702376"/>
    <w:rsid w:val="00756588"/>
    <w:rsid w:val="0076328B"/>
    <w:rsid w:val="00784FD3"/>
    <w:rsid w:val="00794076"/>
    <w:rsid w:val="007B618F"/>
    <w:rsid w:val="007C7274"/>
    <w:rsid w:val="007F5B34"/>
    <w:rsid w:val="008536D6"/>
    <w:rsid w:val="00894140"/>
    <w:rsid w:val="008A5013"/>
    <w:rsid w:val="008B1319"/>
    <w:rsid w:val="008D6110"/>
    <w:rsid w:val="008E45B1"/>
    <w:rsid w:val="008E753C"/>
    <w:rsid w:val="009144E4"/>
    <w:rsid w:val="009406E4"/>
    <w:rsid w:val="00943967"/>
    <w:rsid w:val="00954CC4"/>
    <w:rsid w:val="009753BF"/>
    <w:rsid w:val="00983164"/>
    <w:rsid w:val="00992EB6"/>
    <w:rsid w:val="00994680"/>
    <w:rsid w:val="009B25D8"/>
    <w:rsid w:val="00A17F69"/>
    <w:rsid w:val="00A30B77"/>
    <w:rsid w:val="00A4653B"/>
    <w:rsid w:val="00A72BFD"/>
    <w:rsid w:val="00A82F17"/>
    <w:rsid w:val="00A924F2"/>
    <w:rsid w:val="00AB52DE"/>
    <w:rsid w:val="00BB146E"/>
    <w:rsid w:val="00BC7FB0"/>
    <w:rsid w:val="00C31A4D"/>
    <w:rsid w:val="00C84EDD"/>
    <w:rsid w:val="00C92B2E"/>
    <w:rsid w:val="00CC5100"/>
    <w:rsid w:val="00CE493A"/>
    <w:rsid w:val="00D043DD"/>
    <w:rsid w:val="00D36057"/>
    <w:rsid w:val="00D407E0"/>
    <w:rsid w:val="00D71DE7"/>
    <w:rsid w:val="00DC5B19"/>
    <w:rsid w:val="00E13E1A"/>
    <w:rsid w:val="00E30DC6"/>
    <w:rsid w:val="00E57B1D"/>
    <w:rsid w:val="00EE7190"/>
    <w:rsid w:val="00F12236"/>
    <w:rsid w:val="00F17864"/>
    <w:rsid w:val="00F24E4A"/>
    <w:rsid w:val="00F317CC"/>
    <w:rsid w:val="00F35D5B"/>
    <w:rsid w:val="00F52931"/>
    <w:rsid w:val="00FA3038"/>
    <w:rsid w:val="00FA33DF"/>
    <w:rsid w:val="00FD2BF4"/>
    <w:rsid w:val="00FE452D"/>
    <w:rsid w:val="00FE75C4"/>
    <w:rsid w:val="00FF3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27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C7274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7C727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C7274"/>
    <w:pPr>
      <w:keepNext/>
      <w:spacing w:after="120"/>
      <w:ind w:firstLine="513"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F24E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86BF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A4653B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7274"/>
    <w:pPr>
      <w:jc w:val="both"/>
    </w:pPr>
  </w:style>
  <w:style w:type="paragraph" w:styleId="a4">
    <w:name w:val="Block Text"/>
    <w:basedOn w:val="a"/>
    <w:rsid w:val="007C7274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5">
    <w:name w:val="Title"/>
    <w:basedOn w:val="a"/>
    <w:qFormat/>
    <w:rsid w:val="007C7274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7C7274"/>
    <w:pPr>
      <w:spacing w:line="360" w:lineRule="auto"/>
      <w:jc w:val="both"/>
    </w:pPr>
    <w:rPr>
      <w:sz w:val="28"/>
      <w:szCs w:val="28"/>
    </w:rPr>
  </w:style>
  <w:style w:type="paragraph" w:styleId="30">
    <w:name w:val="Body Text 3"/>
    <w:basedOn w:val="a"/>
    <w:rsid w:val="007C7274"/>
    <w:pPr>
      <w:keepNext/>
      <w:spacing w:after="120" w:line="360" w:lineRule="auto"/>
      <w:jc w:val="both"/>
    </w:pPr>
    <w:rPr>
      <w:sz w:val="27"/>
    </w:rPr>
  </w:style>
  <w:style w:type="paragraph" w:styleId="a6">
    <w:name w:val="header"/>
    <w:basedOn w:val="a"/>
    <w:rsid w:val="007C7274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7C7274"/>
    <w:pPr>
      <w:ind w:firstLine="709"/>
      <w:jc w:val="both"/>
    </w:pPr>
    <w:rPr>
      <w:sz w:val="28"/>
    </w:rPr>
  </w:style>
  <w:style w:type="paragraph" w:styleId="a8">
    <w:name w:val="Balloon Text"/>
    <w:basedOn w:val="a"/>
    <w:semiHidden/>
    <w:rsid w:val="007C7274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7C7274"/>
  </w:style>
  <w:style w:type="paragraph" w:styleId="aa">
    <w:name w:val="footer"/>
    <w:basedOn w:val="a"/>
    <w:rsid w:val="007C7274"/>
    <w:pPr>
      <w:tabs>
        <w:tab w:val="center" w:pos="4677"/>
        <w:tab w:val="right" w:pos="9355"/>
      </w:tabs>
    </w:pPr>
  </w:style>
  <w:style w:type="paragraph" w:styleId="ab">
    <w:name w:val="Subtitle"/>
    <w:basedOn w:val="a"/>
    <w:qFormat/>
    <w:rsid w:val="007C7274"/>
    <w:rPr>
      <w:sz w:val="28"/>
    </w:rPr>
  </w:style>
  <w:style w:type="paragraph" w:customStyle="1" w:styleId="Postan">
    <w:name w:val="Postan"/>
    <w:basedOn w:val="a"/>
    <w:rsid w:val="007C7274"/>
    <w:pPr>
      <w:jc w:val="center"/>
    </w:pPr>
    <w:rPr>
      <w:sz w:val="28"/>
      <w:szCs w:val="20"/>
    </w:rPr>
  </w:style>
  <w:style w:type="paragraph" w:styleId="22">
    <w:name w:val="Body Text Indent 2"/>
    <w:basedOn w:val="a"/>
    <w:rsid w:val="007C7274"/>
    <w:pPr>
      <w:spacing w:line="360" w:lineRule="auto"/>
      <w:ind w:left="1140" w:hanging="432"/>
      <w:jc w:val="both"/>
    </w:pPr>
    <w:rPr>
      <w:sz w:val="28"/>
      <w:szCs w:val="28"/>
    </w:rPr>
  </w:style>
  <w:style w:type="paragraph" w:customStyle="1" w:styleId="31">
    <w:name w:val="Основной текст 31"/>
    <w:basedOn w:val="a"/>
    <w:rsid w:val="00A4653B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Cs w:val="20"/>
    </w:rPr>
  </w:style>
  <w:style w:type="character" w:customStyle="1" w:styleId="20">
    <w:name w:val="Заголовок 2 Знак"/>
    <w:link w:val="2"/>
    <w:rsid w:val="00D043DD"/>
    <w:rPr>
      <w:rFonts w:ascii="Arial" w:hAnsi="Arial" w:cs="Arial"/>
      <w:b/>
      <w:bCs/>
      <w:i/>
      <w:iCs/>
      <w:sz w:val="28"/>
      <w:szCs w:val="28"/>
    </w:rPr>
  </w:style>
  <w:style w:type="paragraph" w:customStyle="1" w:styleId="ConsNonformat">
    <w:name w:val="ConsNonformat"/>
    <w:rsid w:val="00F24E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40">
    <w:name w:val="Заголовок 4 Знак"/>
    <w:link w:val="4"/>
    <w:rsid w:val="00F24E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86BF2"/>
    <w:rPr>
      <w:b/>
      <w:bCs/>
      <w:i/>
      <w:iCs/>
      <w:sz w:val="26"/>
      <w:szCs w:val="26"/>
    </w:rPr>
  </w:style>
  <w:style w:type="paragraph" w:customStyle="1" w:styleId="11">
    <w:name w:val="Заголовочек 1"/>
    <w:basedOn w:val="a"/>
    <w:rsid w:val="00486BF2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customStyle="1" w:styleId="12">
    <w:name w:val="Стиль1"/>
    <w:basedOn w:val="a"/>
    <w:rsid w:val="00486BF2"/>
    <w:rPr>
      <w:sz w:val="28"/>
    </w:rPr>
  </w:style>
  <w:style w:type="paragraph" w:styleId="ac">
    <w:name w:val="footnote text"/>
    <w:basedOn w:val="a"/>
    <w:link w:val="ad"/>
    <w:rsid w:val="00486BF2"/>
    <w:rPr>
      <w:rFonts w:ascii="Arial" w:hAnsi="Arial"/>
      <w:szCs w:val="20"/>
    </w:rPr>
  </w:style>
  <w:style w:type="character" w:customStyle="1" w:styleId="ad">
    <w:name w:val="Текст сноски Знак"/>
    <w:basedOn w:val="a0"/>
    <w:link w:val="ac"/>
    <w:rsid w:val="00486BF2"/>
    <w:rPr>
      <w:rFonts w:ascii="Arial" w:hAnsi="Arial"/>
      <w:sz w:val="24"/>
    </w:rPr>
  </w:style>
  <w:style w:type="paragraph" w:customStyle="1" w:styleId="-1">
    <w:name w:val="Т-1"/>
    <w:aliases w:val="5"/>
    <w:basedOn w:val="a"/>
    <w:rsid w:val="00486BF2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e">
    <w:name w:val="Нижний колонтитул Знак"/>
    <w:rsid w:val="00486BF2"/>
    <w:rPr>
      <w:sz w:val="28"/>
      <w:szCs w:val="24"/>
    </w:rPr>
  </w:style>
  <w:style w:type="character" w:customStyle="1" w:styleId="af">
    <w:name w:val="Текст выноски Знак"/>
    <w:semiHidden/>
    <w:rsid w:val="00486BF2"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link w:val="33"/>
    <w:rsid w:val="00486BF2"/>
    <w:pPr>
      <w:spacing w:line="360" w:lineRule="auto"/>
      <w:ind w:left="5529" w:hanging="4962"/>
      <w:jc w:val="both"/>
    </w:pPr>
    <w:rPr>
      <w:sz w:val="28"/>
      <w:szCs w:val="28"/>
    </w:rPr>
  </w:style>
  <w:style w:type="character" w:customStyle="1" w:styleId="33">
    <w:name w:val="Основной текст с отступом 3 Знак"/>
    <w:basedOn w:val="a0"/>
    <w:link w:val="32"/>
    <w:rsid w:val="00486BF2"/>
    <w:rPr>
      <w:sz w:val="28"/>
      <w:szCs w:val="28"/>
    </w:rPr>
  </w:style>
  <w:style w:type="character" w:customStyle="1" w:styleId="10">
    <w:name w:val="Заголовок 1 Знак"/>
    <w:link w:val="1"/>
    <w:rsid w:val="00486BF2"/>
    <w:rPr>
      <w:sz w:val="28"/>
      <w:szCs w:val="28"/>
    </w:rPr>
  </w:style>
  <w:style w:type="paragraph" w:customStyle="1" w:styleId="ConsPlusNonformat">
    <w:name w:val="ConsPlusNonformat"/>
    <w:uiPriority w:val="99"/>
    <w:rsid w:val="00486B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86BF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486B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412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ARM_PPZ</cp:lastModifiedBy>
  <cp:revision>3</cp:revision>
  <cp:lastPrinted>2013-01-16T06:11:00Z</cp:lastPrinted>
  <dcterms:created xsi:type="dcterms:W3CDTF">2018-04-02T09:39:00Z</dcterms:created>
  <dcterms:modified xsi:type="dcterms:W3CDTF">2023-03-30T07:36:00Z</dcterms:modified>
</cp:coreProperties>
</file>