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9D" w:rsidRPr="00BE6B9D" w:rsidRDefault="00BE6B9D" w:rsidP="00BE6B9D">
      <w:pPr>
        <w:ind w:firstLine="567"/>
        <w:jc w:val="center"/>
        <w:rPr>
          <w:rFonts w:ascii="Calibri" w:eastAsia="Calibri" w:hAnsi="Calibri" w:cs="Times New Roman"/>
          <w:sz w:val="24"/>
          <w:szCs w:val="24"/>
          <w:lang w:val="en-US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BE6B9D" w:rsidRPr="00BE6B9D" w:rsidRDefault="00BE6B9D" w:rsidP="00BE6B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E6B9D" w:rsidRPr="00BE6B9D" w:rsidRDefault="00BE6B9D" w:rsidP="00BE6B9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BE6B9D" w:rsidRPr="00BE6B9D" w:rsidRDefault="00BE6B9D" w:rsidP="00312A3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713D6">
        <w:rPr>
          <w:rFonts w:ascii="Times New Roman" w:eastAsia="Calibri" w:hAnsi="Times New Roman" w:cs="Times New Roman"/>
          <w:sz w:val="28"/>
          <w:szCs w:val="28"/>
        </w:rPr>
        <w:t>06» июл</w:t>
      </w:r>
      <w:r w:rsidRPr="00BE6B9D">
        <w:rPr>
          <w:rFonts w:ascii="Times New Roman" w:eastAsia="Calibri" w:hAnsi="Times New Roman" w:cs="Times New Roman"/>
          <w:sz w:val="28"/>
          <w:szCs w:val="28"/>
        </w:rPr>
        <w:t>я   20</w:t>
      </w:r>
      <w:r w:rsidR="00B73510">
        <w:rPr>
          <w:rFonts w:ascii="Times New Roman" w:eastAsia="Calibri" w:hAnsi="Times New Roman" w:cs="Times New Roman"/>
          <w:sz w:val="28"/>
          <w:szCs w:val="28"/>
        </w:rPr>
        <w:t>20</w:t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BE6B9D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 w:rsidR="00B73510">
        <w:rPr>
          <w:rFonts w:ascii="Times New Roman" w:eastAsia="Calibri" w:hAnsi="Times New Roman" w:cs="Times New Roman"/>
          <w:sz w:val="28"/>
          <w:szCs w:val="28"/>
        </w:rPr>
        <w:t>1</w:t>
      </w:r>
      <w:r w:rsidR="00A713D6">
        <w:rPr>
          <w:rFonts w:ascii="Times New Roman" w:eastAsia="Calibri" w:hAnsi="Times New Roman" w:cs="Times New Roman"/>
          <w:sz w:val="28"/>
          <w:szCs w:val="28"/>
        </w:rPr>
        <w:t>26</w:t>
      </w:r>
      <w:r w:rsidR="00570094">
        <w:rPr>
          <w:rFonts w:ascii="Times New Roman" w:eastAsia="Calibri" w:hAnsi="Times New Roman" w:cs="Times New Roman"/>
          <w:sz w:val="28"/>
          <w:szCs w:val="28"/>
        </w:rPr>
        <w:t>-1</w:t>
      </w:r>
    </w:p>
    <w:p w:rsidR="00BE6B9D" w:rsidRPr="00BE6B9D" w:rsidRDefault="00BE6B9D" w:rsidP="00312A3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6B9D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BE6B9D">
        <w:rPr>
          <w:rFonts w:ascii="Times New Roman" w:eastAsia="Calibri" w:hAnsi="Times New Roman" w:cs="Times New Roman"/>
          <w:sz w:val="28"/>
          <w:szCs w:val="28"/>
        </w:rPr>
        <w:t>Новочеркасск</w:t>
      </w:r>
    </w:p>
    <w:p w:rsidR="00BE6B9D" w:rsidRDefault="00BE6B9D" w:rsidP="00312A3D">
      <w:pPr>
        <w:spacing w:after="0" w:line="240" w:lineRule="auto"/>
        <w:ind w:left="2552" w:right="1984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6B9D" w:rsidRDefault="00BE6B9D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Календарного плана мероприятий по подготовке и проведению </w:t>
      </w:r>
      <w:proofErr w:type="gramStart"/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</w:t>
      </w:r>
      <w:r w:rsidR="00B73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</w:t>
      </w:r>
      <w:r w:rsidR="00B73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 Думы города Новочеркасска седьм</w:t>
      </w:r>
      <w:r w:rsidR="008102DD" w:rsidRPr="008102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</w:t>
      </w:r>
      <w:proofErr w:type="gramEnd"/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F737AA" w:rsidRPr="00F737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F247BF" w:rsidRPr="00BE6B9D" w:rsidRDefault="00F247BF" w:rsidP="008102DD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8B1" w:rsidRDefault="006E71D5" w:rsidP="006E71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10 статьи 24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12.06.2002 г. № 67-ФЗ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6 статьи 15 </w:t>
      </w:r>
      <w:r w:rsidR="00F73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12.05.2016 № 525-ЗС «О выборах  и референдумах в Ростовской области»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258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</w:t>
      </w:r>
      <w:r w:rsidR="00BE6B9D"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збирательная комиссия </w:t>
      </w:r>
      <w:r w:rsid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Новочеркасска</w:t>
      </w:r>
    </w:p>
    <w:p w:rsidR="00C258B1" w:rsidRPr="00C258B1" w:rsidRDefault="00C258B1" w:rsidP="00C258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6B9D" w:rsidRDefault="00BE6B9D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C258B1" w:rsidRPr="00C258B1" w:rsidRDefault="00C258B1" w:rsidP="00C258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Календарный план мероприятий по подготовке и проведению </w:t>
      </w:r>
      <w:proofErr w:type="gramStart"/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 w:rsidR="00CF6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>й Думы города Новочеркасска седьм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 назначенных</w:t>
      </w:r>
      <w:proofErr w:type="gramEnd"/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B7351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247BF" w:rsidRP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CF6E34" w:rsidRPr="00BE6B9D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Возложить контроль за выполнением настоящего </w:t>
      </w:r>
      <w:r w:rsidR="009403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на 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г. Новочеркасска 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247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6E34" w:rsidRPr="00BE6B9D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6B9D" w:rsidRDefault="00BE6B9D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C773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астоящее постановление разместить на сайте </w:t>
      </w:r>
      <w:r w:rsidR="009379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г. Новочеркасска</w:t>
      </w:r>
      <w:r w:rsidRPr="00BE6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 </w:t>
      </w:r>
    </w:p>
    <w:p w:rsidR="00CF6E34" w:rsidRDefault="00CF6E34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3A" w:rsidRPr="00C258B1" w:rsidRDefault="009C773A" w:rsidP="00C258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6412"/>
        <w:gridCol w:w="3159"/>
      </w:tblGrid>
      <w:tr w:rsidR="00BE6B9D" w:rsidRPr="00BE6B9D" w:rsidTr="00BE6B9D"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159" w:type="dxa"/>
          </w:tcPr>
          <w:p w:rsidR="00312A3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247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Е.Е. Княжанский</w:t>
            </w:r>
          </w:p>
          <w:p w:rsidR="00F247BF" w:rsidRPr="00BE6B9D" w:rsidRDefault="00F247BF" w:rsidP="00F247B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BE6B9D" w:rsidRPr="00BE6B9D" w:rsidTr="00312A3D">
        <w:trPr>
          <w:trHeight w:val="80"/>
        </w:trPr>
        <w:tc>
          <w:tcPr>
            <w:tcW w:w="6412" w:type="dxa"/>
          </w:tcPr>
          <w:p w:rsidR="00BE6B9D" w:rsidRPr="00BE6B9D" w:rsidRDefault="00BE6B9D" w:rsidP="00C258B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E6B9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159" w:type="dxa"/>
          </w:tcPr>
          <w:p w:rsidR="00BE6B9D" w:rsidRPr="00BE6B9D" w:rsidRDefault="00F247BF" w:rsidP="00F247B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И.В. Ковалева</w:t>
            </w:r>
          </w:p>
        </w:tc>
      </w:tr>
    </w:tbl>
    <w:p w:rsidR="00BE6B9D" w:rsidRPr="00312A3D" w:rsidRDefault="00BE6B9D" w:rsidP="00C258B1">
      <w:pPr>
        <w:widowControl w:val="0"/>
        <w:tabs>
          <w:tab w:val="left" w:pos="7513"/>
        </w:tabs>
        <w:spacing w:before="240" w:after="0" w:line="240" w:lineRule="auto"/>
        <w:outlineLvl w:val="0"/>
        <w:rPr>
          <w:rFonts w:ascii="Times New Roman" w:eastAsia="Arial Unicode MS" w:hAnsi="Times New Roman" w:cs="Arial"/>
          <w:bCs/>
          <w:sz w:val="2"/>
          <w:szCs w:val="2"/>
          <w:lang w:eastAsia="ru-RU"/>
        </w:rPr>
      </w:pPr>
    </w:p>
    <w:p w:rsidR="00BE6B9D" w:rsidRPr="00312A3D" w:rsidRDefault="00BE6B9D" w:rsidP="00312A3D">
      <w:pPr>
        <w:widowControl w:val="0"/>
        <w:tabs>
          <w:tab w:val="left" w:pos="7513"/>
        </w:tabs>
        <w:spacing w:before="240" w:after="0" w:line="240" w:lineRule="auto"/>
        <w:ind w:left="8505"/>
        <w:jc w:val="center"/>
        <w:outlineLvl w:val="0"/>
        <w:rPr>
          <w:rFonts w:ascii="Times New Roman" w:eastAsia="Arial Unicode MS" w:hAnsi="Times New Roman" w:cs="Arial"/>
          <w:bCs/>
          <w:sz w:val="2"/>
          <w:szCs w:val="2"/>
          <w:lang w:eastAsia="ru-RU"/>
        </w:rPr>
        <w:sectPr w:rsidR="00BE6B9D" w:rsidRPr="00312A3D" w:rsidSect="00C258B1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F247BF" w:rsidRPr="00F247BF" w:rsidRDefault="00F247BF" w:rsidP="00F247BF">
      <w:pPr>
        <w:keepNext/>
        <w:spacing w:after="0" w:line="240" w:lineRule="auto"/>
        <w:ind w:left="9072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 w:rsidRPr="00F247BF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lastRenderedPageBreak/>
        <w:t>УТВЕРЖДЕН</w:t>
      </w:r>
    </w:p>
    <w:p w:rsidR="00F247BF" w:rsidRDefault="00F247BF" w:rsidP="00F247BF">
      <w:pPr>
        <w:keepNext/>
        <w:spacing w:after="0" w:line="240" w:lineRule="auto"/>
        <w:ind w:left="9072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 w:rsidRPr="00F247BF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 xml:space="preserve">постановлением </w:t>
      </w:r>
      <w:r w:rsidR="00E16F58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территориальной и</w:t>
      </w:r>
      <w:r w:rsidRPr="00F247BF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збирательной комиссии</w:t>
      </w:r>
    </w:p>
    <w:p w:rsidR="00E16F58" w:rsidRPr="00F247BF" w:rsidRDefault="00E16F58" w:rsidP="00F247BF">
      <w:pPr>
        <w:keepNext/>
        <w:spacing w:after="0" w:line="240" w:lineRule="auto"/>
        <w:ind w:left="9072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города Новочеркасска</w:t>
      </w:r>
    </w:p>
    <w:p w:rsidR="00F247BF" w:rsidRPr="00F247BF" w:rsidRDefault="00F247BF" w:rsidP="00F247BF">
      <w:pPr>
        <w:keepNext/>
        <w:spacing w:after="0" w:line="240" w:lineRule="auto"/>
        <w:ind w:left="9072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 w:rsidRPr="00F247BF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Ростовской области</w:t>
      </w:r>
    </w:p>
    <w:p w:rsidR="00F247BF" w:rsidRPr="00F247BF" w:rsidRDefault="00E16F58" w:rsidP="00F247BF">
      <w:pPr>
        <w:keepNext/>
        <w:spacing w:after="0" w:line="240" w:lineRule="auto"/>
        <w:ind w:left="9072"/>
        <w:jc w:val="center"/>
        <w:outlineLvl w:val="0"/>
        <w:rPr>
          <w:rFonts w:ascii="Times New Roman" w:eastAsia="Arial Unicode MS" w:hAnsi="Times New Roman" w:cs="Arial"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 xml:space="preserve">от </w:t>
      </w:r>
      <w:r w:rsidR="00A713D6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06</w:t>
      </w: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.0</w:t>
      </w:r>
      <w:r w:rsidR="00A713D6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7</w:t>
      </w: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.20</w:t>
      </w:r>
      <w:r w:rsidR="00B73510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20</w:t>
      </w: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 xml:space="preserve"> г. № </w:t>
      </w:r>
      <w:r w:rsidR="00B73510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1</w:t>
      </w:r>
      <w:r w:rsidR="00A713D6"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26</w:t>
      </w:r>
      <w:r>
        <w:rPr>
          <w:rFonts w:ascii="Times New Roman" w:eastAsia="Arial Unicode MS" w:hAnsi="Times New Roman" w:cs="Arial"/>
          <w:bCs/>
          <w:sz w:val="28"/>
          <w:szCs w:val="28"/>
          <w:lang w:eastAsia="ru-RU"/>
        </w:rPr>
        <w:t>-1</w:t>
      </w:r>
    </w:p>
    <w:p w:rsidR="00F247BF" w:rsidRPr="00F247BF" w:rsidRDefault="00F247BF" w:rsidP="00F247BF">
      <w:pPr>
        <w:keepNext/>
        <w:spacing w:before="240" w:after="0" w:line="240" w:lineRule="auto"/>
        <w:jc w:val="center"/>
        <w:outlineLvl w:val="0"/>
        <w:rPr>
          <w:rFonts w:ascii="Times New Roman" w:eastAsia="Arial Unicode MS" w:hAnsi="Times New Roman" w:cs="Arial"/>
          <w:b/>
          <w:bCs/>
          <w:sz w:val="28"/>
          <w:szCs w:val="28"/>
          <w:lang w:eastAsia="ru-RU"/>
        </w:rPr>
      </w:pPr>
    </w:p>
    <w:p w:rsidR="00F247BF" w:rsidRPr="00F247BF" w:rsidRDefault="00F247BF" w:rsidP="00F247BF">
      <w:pPr>
        <w:keepNext/>
        <w:spacing w:before="240" w:after="0" w:line="240" w:lineRule="auto"/>
        <w:jc w:val="center"/>
        <w:outlineLvl w:val="0"/>
        <w:rPr>
          <w:rFonts w:ascii="Times New Roman" w:eastAsia="Arial Unicode MS" w:hAnsi="Times New Roman" w:cs="Arial"/>
          <w:b/>
          <w:bCs/>
          <w:sz w:val="28"/>
          <w:szCs w:val="28"/>
          <w:lang w:eastAsia="ru-RU"/>
        </w:rPr>
      </w:pPr>
      <w:r w:rsidRPr="00F247BF">
        <w:rPr>
          <w:rFonts w:ascii="Times New Roman" w:eastAsia="Arial Unicode MS" w:hAnsi="Times New Roman" w:cs="Arial"/>
          <w:b/>
          <w:bCs/>
          <w:sz w:val="28"/>
          <w:szCs w:val="28"/>
          <w:lang w:eastAsia="ru-RU"/>
        </w:rPr>
        <w:t>КАЛЕНДАРНЫЙ ПЛАН</w:t>
      </w:r>
      <w:bookmarkStart w:id="0" w:name="_GoBack"/>
      <w:bookmarkEnd w:id="0"/>
    </w:p>
    <w:p w:rsidR="00F247BF" w:rsidRPr="00F247BF" w:rsidRDefault="00F247BF" w:rsidP="00F247BF">
      <w:pPr>
        <w:tabs>
          <w:tab w:val="center" w:pos="7285"/>
          <w:tab w:val="left" w:pos="112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мероприятий по подготовке и проведению </w:t>
      </w:r>
      <w:proofErr w:type="gramStart"/>
      <w:r w:rsidR="00E1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E1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Городской Думы города Новочеркасска 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</w:t>
      </w:r>
      <w:r w:rsidR="00E1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proofErr w:type="gramEnd"/>
      <w:r w:rsidR="00E1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  <w:r w:rsidRPr="00F247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назначенных на 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Pr="00F247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20</w:t>
      </w:r>
      <w:r w:rsidR="00B735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F247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F247BF" w:rsidRPr="00F247BF" w:rsidRDefault="00F247BF" w:rsidP="00F24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8"/>
          <w:lang w:eastAsia="ru-RU"/>
        </w:rPr>
      </w:pP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7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план составлен 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области».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7B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сокращения: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lang w:eastAsia="ru-RU"/>
        </w:rPr>
        <w:t>Федеральный закон</w:t>
      </w:r>
      <w:r w:rsidRPr="00F247BF">
        <w:rPr>
          <w:rFonts w:ascii="Times New Roman" w:eastAsia="Times New Roman" w:hAnsi="Times New Roman" w:cs="Times New Roman"/>
          <w:lang w:eastAsia="ru-RU"/>
        </w:rPr>
        <w:t xml:space="preserve"> - Федеральный закон от 12.06.2002 № 67-ФЗ «Об основных гарантиях избирательных прав и права на участие в референдуме граждан Российской Федерации»;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lang w:eastAsia="ru-RU"/>
        </w:rPr>
        <w:t>Областной закон</w:t>
      </w:r>
      <w:r w:rsidRPr="00F247BF">
        <w:rPr>
          <w:rFonts w:ascii="Times New Roman" w:eastAsia="Times New Roman" w:hAnsi="Times New Roman" w:cs="Times New Roman"/>
          <w:lang w:eastAsia="ru-RU"/>
        </w:rPr>
        <w:t xml:space="preserve"> - Областной закон Ростовской области от 12.05.2016 № 525-ЗС «О выборах и референдумах в Ростовской области»;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lang w:eastAsia="ru-RU"/>
        </w:rPr>
        <w:t>ИК РО</w:t>
      </w:r>
      <w:r w:rsidRPr="00F247BF">
        <w:rPr>
          <w:rFonts w:ascii="Times New Roman" w:eastAsia="Times New Roman" w:hAnsi="Times New Roman" w:cs="Times New Roman"/>
          <w:lang w:eastAsia="ru-RU"/>
        </w:rPr>
        <w:t xml:space="preserve"> – Избирательная комиссия Ростовской области;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lang w:eastAsia="ru-RU"/>
        </w:rPr>
        <w:t>ТИК</w:t>
      </w:r>
      <w:r w:rsidRPr="00F247BF">
        <w:rPr>
          <w:rFonts w:ascii="Times New Roman" w:eastAsia="Times New Roman" w:hAnsi="Times New Roman" w:cs="Times New Roman"/>
          <w:lang w:eastAsia="ru-RU"/>
        </w:rPr>
        <w:t xml:space="preserve"> – территориальные избирательные комиссии Ростовской области;</w:t>
      </w:r>
    </w:p>
    <w:p w:rsidR="00F247BF" w:rsidRPr="00F247BF" w:rsidRDefault="00F247BF" w:rsidP="00F247B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7BF">
        <w:rPr>
          <w:rFonts w:ascii="Times New Roman" w:eastAsia="Times New Roman" w:hAnsi="Times New Roman" w:cs="Times New Roman"/>
          <w:b/>
          <w:lang w:eastAsia="ru-RU"/>
        </w:rPr>
        <w:t>УИК</w:t>
      </w:r>
      <w:r w:rsidRPr="00F247BF">
        <w:rPr>
          <w:rFonts w:ascii="Times New Roman" w:eastAsia="Times New Roman" w:hAnsi="Times New Roman" w:cs="Times New Roman"/>
          <w:lang w:eastAsia="ru-RU"/>
        </w:rPr>
        <w:t xml:space="preserve"> – участковые избирательные комиссии Ростовской области</w:t>
      </w:r>
      <w:r w:rsidRPr="00F247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559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4" w:space="0" w:color="auto"/>
        </w:tblBorders>
        <w:shd w:val="clear" w:color="auto" w:fill="FFFFFF"/>
        <w:tblLayout w:type="fixed"/>
        <w:tblLook w:val="0000"/>
      </w:tblPr>
      <w:tblGrid>
        <w:gridCol w:w="711"/>
        <w:gridCol w:w="4670"/>
        <w:gridCol w:w="6"/>
        <w:gridCol w:w="8"/>
        <w:gridCol w:w="17"/>
        <w:gridCol w:w="2375"/>
        <w:gridCol w:w="14"/>
        <w:gridCol w:w="17"/>
        <w:gridCol w:w="2383"/>
        <w:gridCol w:w="6"/>
        <w:gridCol w:w="2551"/>
        <w:gridCol w:w="2835"/>
      </w:tblGrid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pStyle w:val="2"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>№</w:t>
            </w:r>
          </w:p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FA7144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46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7144">
              <w:rPr>
                <w:rFonts w:ascii="Times New Roman" w:hAnsi="Times New Roman" w:cs="Times New Roman"/>
                <w:bCs/>
              </w:rPr>
              <w:t>Содержание мероприятий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pStyle w:val="1"/>
              <w:spacing w:before="0" w:after="0"/>
              <w:rPr>
                <w:rFonts w:cs="Times New Roman"/>
                <w:b w:val="0"/>
                <w:sz w:val="24"/>
                <w:szCs w:val="24"/>
              </w:rPr>
            </w:pPr>
            <w:r w:rsidRPr="00FA7144">
              <w:rPr>
                <w:rFonts w:cs="Times New Roman"/>
                <w:b w:val="0"/>
                <w:sz w:val="24"/>
                <w:szCs w:val="24"/>
              </w:rPr>
              <w:t>Срок исполнения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7144">
              <w:rPr>
                <w:rFonts w:ascii="Times New Roman" w:hAnsi="Times New Roman" w:cs="Times New Roman"/>
                <w:bCs/>
              </w:rPr>
              <w:t>Дата исполнения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7144">
              <w:rPr>
                <w:rFonts w:ascii="Times New Roman" w:hAnsi="Times New Roman" w:cs="Times New Roman"/>
                <w:bCs/>
              </w:rPr>
              <w:t>Закон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7144">
              <w:rPr>
                <w:rFonts w:ascii="Times New Roman" w:hAnsi="Times New Roman" w:cs="Times New Roman"/>
                <w:bCs/>
              </w:rPr>
              <w:t>Исполнители</w:t>
            </w:r>
          </w:p>
        </w:tc>
      </w:tr>
      <w:tr w:rsidR="00FA7144" w:rsidRPr="00FA7144" w:rsidTr="00E4430A">
        <w:trPr>
          <w:cantSplit/>
          <w:trHeight w:val="168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Принятие представительным органом муниципального образования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ранее чем за 90 дней и 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80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с 14 по 24 июня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22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п. 7 ст. 10 Федерального закона</w:t>
            </w:r>
          </w:p>
          <w:p w:rsidR="00FA7144" w:rsidRPr="00FA7144" w:rsidRDefault="00FA7144" w:rsidP="00E4430A">
            <w:pPr>
              <w:ind w:right="-122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ч. 1 ст. 5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Представительный орган муниципального образования</w:t>
            </w:r>
          </w:p>
        </w:tc>
      </w:tr>
      <w:tr w:rsidR="00FA7144" w:rsidRPr="00FA7144" w:rsidTr="00E4430A">
        <w:trPr>
          <w:cantSplit/>
          <w:trHeight w:val="142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Официальное опубликование решения о назначении выборов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5 дней со дня его принятия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п. 7 ст. 10 Федерального закона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Представительный орган муниципального образования</w:t>
            </w:r>
          </w:p>
        </w:tc>
      </w:tr>
      <w:tr w:rsidR="00FA7144" w:rsidRPr="00FA7144" w:rsidTr="00E4430A">
        <w:trPr>
          <w:cantSplit/>
          <w:trHeight w:val="407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7144">
              <w:rPr>
                <w:rFonts w:ascii="Times New Roman" w:hAnsi="Times New Roman" w:cs="Times New Roman"/>
                <w:b/>
              </w:rPr>
              <w:t>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Принятие решения о возложении полномочий ОИК на ТИК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97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07 июня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ч. 9 ст. 16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Принятие решения о сборе предложений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08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п. 12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FA7144">
              <w:rPr>
                <w:rFonts w:ascii="Times New Roman" w:hAnsi="Times New Roman" w:cs="Times New Roman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информационно-телекоммуникационной сети «Интернет» в специальном разделе, посвященном формированию УИК и резерва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3 дня со дня принятия решения о сборе предложений для дополнительного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08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п. 14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FA7144">
              <w:rPr>
                <w:rFonts w:ascii="Times New Roman" w:hAnsi="Times New Roman" w:cs="Times New Roman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комиссии,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Избирательная комиссия Ростовской области </w:t>
            </w:r>
          </w:p>
        </w:tc>
      </w:tr>
      <w:tr w:rsidR="00FA7144" w:rsidRPr="00FA7144" w:rsidTr="00E4430A">
        <w:trPr>
          <w:cantSplit/>
          <w:trHeight w:val="299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Прием предложений по кандидатурам для дополнительного зачисления в резерв составов УИК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Сбор предложений осуществляется в период, который начинается за 50 дней до дня голосования и оканчивается за 30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 24 июля 2020 года по 13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left="-44" w:right="-8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п. 12, п.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FA7144">
              <w:rPr>
                <w:rFonts w:ascii="Times New Roman" w:hAnsi="Times New Roman" w:cs="Times New Roman"/>
              </w:rPr>
              <w:br/>
              <w:t xml:space="preserve">№ 152/1137-6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Принятие решения о дополнительном зачислении в резерв составов УИК. Размещение указанного решения на сайте ИК РО в информационно-телекоммуникационной сети «Интернет» (проводится при проведении основных выборов)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- 15 дней со дня окончания приема предложений по кандидатурам для зачисления в резерв составов УИК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71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28 августа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left="-44" w:right="-1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п.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05.12.2012 </w:t>
            </w:r>
            <w:r w:rsidRPr="00FA7144">
              <w:rPr>
                <w:rFonts w:ascii="Times New Roman" w:hAnsi="Times New Roman" w:cs="Times New Roman"/>
              </w:rPr>
              <w:br/>
              <w:t>№ 152/1137-6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комиссии,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rPr>
          <w:cantSplit/>
          <w:trHeight w:val="129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Формирование УИК на избирательных участках, образованных в местах временного пребывания избирателей, из резерва составов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15 дней до дня голосования, а в исключительных случаях - не позднее дня, </w:t>
            </w:r>
            <w:proofErr w:type="spellStart"/>
            <w:r w:rsidRPr="00FA7144">
              <w:rPr>
                <w:rFonts w:ascii="Times New Roman" w:hAnsi="Times New Roman" w:cs="Times New Roman"/>
              </w:rPr>
              <w:t>предшествующ</w:t>
            </w:r>
            <w:proofErr w:type="spellEnd"/>
            <w:r w:rsidRPr="00FA7144">
              <w:rPr>
                <w:rFonts w:ascii="Times New Roman" w:hAnsi="Times New Roman" w:cs="Times New Roman"/>
              </w:rPr>
              <w:t>.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28 августа 2020 года, а в исключительных случаях – не позднее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п. 1</w:t>
            </w:r>
            <w:r w:rsidRPr="00FA7144">
              <w:rPr>
                <w:rFonts w:ascii="Times New Roman" w:hAnsi="Times New Roman" w:cs="Times New Roman"/>
                <w:vertAlign w:val="superscript"/>
              </w:rPr>
              <w:t>1</w:t>
            </w:r>
            <w:r w:rsidRPr="00FA7144">
              <w:rPr>
                <w:rFonts w:ascii="Times New Roman" w:hAnsi="Times New Roman" w:cs="Times New Roman"/>
              </w:rPr>
              <w:t xml:space="preserve"> ст. 27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72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Реализация права избирательного объединения на назначение члена ТИК </w:t>
            </w:r>
            <w:r w:rsidRPr="00FA7144">
              <w:rPr>
                <w:rFonts w:ascii="Times New Roman" w:hAnsi="Times New Roman" w:cs="Times New Roman"/>
              </w:rPr>
              <w:br/>
              <w:t>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 момента регистрации ТИК кандидата (кандидатов)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ч.14 ст. 13 Областного закона</w:t>
            </w:r>
          </w:p>
          <w:p w:rsidR="00FA7144" w:rsidRPr="00FA7144" w:rsidRDefault="00FA7144" w:rsidP="00E4430A">
            <w:pPr>
              <w:pStyle w:val="31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Избирательное объединение, выдвинувшее зарегистрированного кандидата (зарегистрированных кандидатов) </w:t>
            </w:r>
          </w:p>
        </w:tc>
      </w:tr>
      <w:tr w:rsidR="00FA7144" w:rsidRPr="00FA7144" w:rsidTr="00E4430A">
        <w:trPr>
          <w:cantSplit/>
          <w:trHeight w:val="22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Реализация права кандидата на назначения члена ТИК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Со дня представления в комиссию </w:t>
            </w:r>
            <w:r w:rsidRPr="00FA7144">
              <w:rPr>
                <w:rFonts w:ascii="Times New Roman" w:hAnsi="Times New Roman" w:cs="Times New Roman"/>
              </w:rPr>
              <w:br/>
              <w:t>документов для регистрации кандидата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ч.14 ст. 13 Областного закона</w:t>
            </w:r>
          </w:p>
          <w:p w:rsidR="00FA7144" w:rsidRPr="00FA7144" w:rsidRDefault="00FA7144" w:rsidP="00E4430A">
            <w:pPr>
              <w:pStyle w:val="31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A7144">
              <w:rPr>
                <w:rFonts w:ascii="Times New Roman" w:hAnsi="Times New Roman" w:cs="Times New Roman"/>
              </w:rPr>
              <w:t>Кандидат</w:t>
            </w:r>
          </w:p>
        </w:tc>
      </w:tr>
      <w:tr w:rsidR="00FA7144" w:rsidRPr="00FA7144" w:rsidTr="00E4430A">
        <w:trPr>
          <w:cantSplit/>
          <w:trHeight w:val="85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Реализация права назначения членов нижестоящих избирательных комиссий с правом совещательного голоса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С момента регистрации кандидата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ч.14 ст. 13 Областного закона</w:t>
            </w:r>
          </w:p>
          <w:p w:rsidR="00FA7144" w:rsidRPr="00FA7144" w:rsidRDefault="00FA7144" w:rsidP="00E4430A">
            <w:pPr>
              <w:pStyle w:val="31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Зарегистрированные кандидаты</w:t>
            </w:r>
          </w:p>
        </w:tc>
      </w:tr>
      <w:tr w:rsidR="00FA7144" w:rsidRPr="00FA7144" w:rsidTr="00E4430A">
        <w:trPr>
          <w:cantSplit/>
          <w:trHeight w:val="455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A7144">
              <w:rPr>
                <w:rFonts w:ascii="Times New Roman" w:hAnsi="Times New Roman" w:cs="Times New Roman"/>
                <w:b/>
                <w:color w:val="000000"/>
              </w:rPr>
              <w:t>ИЗБИРАТЕЛЬНЫЕ УЧАСТКИ. СПИСКИ ИЗБИРАТЕЛЕЙ</w:t>
            </w:r>
          </w:p>
        </w:tc>
      </w:tr>
      <w:tr w:rsidR="00FA7144" w:rsidRPr="00FA7144" w:rsidTr="00E4430A">
        <w:trPr>
          <w:cantSplit/>
          <w:trHeight w:val="129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left="0" w:right="0" w:firstLine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Опубликование списков избирательных участков, с указанием их границ (если избирательный участок, участок референдума образован </w:t>
            </w:r>
            <w:proofErr w:type="gramStart"/>
            <w:r w:rsidRPr="00FA7144">
              <w:rPr>
                <w:rFonts w:ascii="Times New Roman" w:hAnsi="Times New Roman" w:cs="Times New Roman"/>
              </w:rPr>
              <w:t>на части территории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населенного пункта) либо перечня населенных пунктов (если избирательный участок, участок референдума образован на территориях одного или нескольких населенных пунктов), номеров, мест нахождения участковых комиссий и помещений для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40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03 августа 2020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п. 7 ст. 19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Главы местных администраций муниципальных районов, городских округов</w:t>
            </w:r>
          </w:p>
        </w:tc>
      </w:tr>
      <w:tr w:rsidR="00FA7144" w:rsidRPr="00FA7144" w:rsidTr="00E4430A">
        <w:trPr>
          <w:cantSplit/>
          <w:trHeight w:val="129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left="0" w:right="0" w:firstLine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Образование избирательных участков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FA7144">
              <w:rPr>
                <w:rFonts w:ascii="Times New Roman" w:hAnsi="Times New Roman" w:cs="Times New Roman"/>
              </w:rPr>
              <w:t>стражей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подозреваемых и обвиняемых и других местах временного пребывания) 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left="-71" w:right="-47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30 дней до дня голосования, а в исключительных случаях по согласованию с вышестоящей комиссией - не позднее чем за 5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13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 </w:t>
            </w:r>
            <w:r w:rsidRPr="00FA7144">
              <w:rPr>
                <w:rFonts w:ascii="Times New Roman" w:hAnsi="Times New Roman" w:cs="Times New Roman"/>
              </w:rPr>
              <w:br/>
              <w:t>13 августа 2020 года,</w:t>
            </w:r>
          </w:p>
          <w:p w:rsidR="00FA7144" w:rsidRPr="00FA7144" w:rsidRDefault="00FA7144" w:rsidP="00E4430A">
            <w:pPr>
              <w:ind w:right="-113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а в исключительных случаях –  по согласованию с ИК РО –  не позднее </w:t>
            </w:r>
            <w:r w:rsidRPr="00FA7144">
              <w:rPr>
                <w:rFonts w:ascii="Times New Roman" w:hAnsi="Times New Roman" w:cs="Times New Roman"/>
              </w:rPr>
              <w:br/>
              <w:t>07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ч. 2. ст. 12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Опубликование информации об избирательных участках, образованных в местах временного пребывания избирателей, с указанием их границ и номеров, мест нахождения участковых избирательных комиссий и помещений для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чем через 3 дня после образования избирательного участка (избирательных участков)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2. ст. 12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Главы местных администраций </w:t>
            </w:r>
            <w:bookmarkStart w:id="1" w:name="OLE_LINK2"/>
            <w:r w:rsidRPr="00FA7144">
              <w:rPr>
                <w:rFonts w:ascii="Times New Roman" w:hAnsi="Times New Roman" w:cs="Times New Roman"/>
              </w:rPr>
              <w:t>муниципальных районов, городских округов</w:t>
            </w:r>
          </w:p>
          <w:bookmarkEnd w:id="1"/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Направление сведений об избирателях в ТИК для составления списков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Сразу после официального опубликования решения о назначении выборов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п. 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Главы местных администраций</w:t>
            </w:r>
            <w:r w:rsidRPr="00FA7144">
              <w:t xml:space="preserve"> муниципальных районов, городских округов;</w:t>
            </w:r>
            <w:r w:rsidRPr="00FA7144">
              <w:rPr>
                <w:szCs w:val="24"/>
              </w:rPr>
              <w:t xml:space="preserve"> руководители организаций,  в которых временно пребывают избиратели; командиры воинских частей</w:t>
            </w:r>
          </w:p>
        </w:tc>
      </w:tr>
      <w:tr w:rsidR="00FA7144" w:rsidRPr="00FA7144" w:rsidTr="00E4430A">
        <w:trPr>
          <w:cantSplit/>
          <w:trHeight w:val="298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Информирование ТИК об изменениях в ранее представленных для составления списков избирателей сведениях об избирателях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</w:pPr>
            <w:r w:rsidRPr="00FA7144">
              <w:t>Еженедельно - по средам;</w:t>
            </w:r>
          </w:p>
          <w:p w:rsidR="00FA7144" w:rsidRPr="00FA7144" w:rsidRDefault="00FA7144" w:rsidP="00E4430A">
            <w:pPr>
              <w:pStyle w:val="ConsPlusNormal"/>
            </w:pPr>
            <w:r w:rsidRPr="00FA7144">
              <w:t>за 10 дней до дня голосования - ежедневно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Указ Губернатора Ростовской области от 02.08.2012 № 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</w:pPr>
            <w:r w:rsidRPr="00FA7144">
              <w:t>Отделы, отделения по вопросам миграции, миграционные пункты территориальных органов Министерства внутренних дел Российской Федерации по Ростовской области; военные комиссариаты муниципальных образований Ростовской области</w:t>
            </w:r>
          </w:p>
        </w:tc>
      </w:tr>
      <w:tr w:rsidR="00FA7144" w:rsidRPr="00FA7144" w:rsidTr="00E4430A">
        <w:trPr>
          <w:cantSplit/>
          <w:trHeight w:val="76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Установление формы титульного и вкладного листа списка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Составление списков избирателей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12 дней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</w:t>
            </w:r>
            <w:r w:rsidRPr="00FA7144">
              <w:rPr>
                <w:rFonts w:ascii="Times New Roman" w:hAnsi="Times New Roman" w:cs="Times New Roman"/>
              </w:rPr>
              <w:br/>
              <w:t>31 августа 2020  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 xml:space="preserve">Передача первых экземпляров списков избирателей </w:t>
            </w:r>
            <w:proofErr w:type="gramStart"/>
            <w:r w:rsidRPr="00FA7144">
              <w:rPr>
                <w:szCs w:val="24"/>
              </w:rPr>
              <w:t>соответствующим</w:t>
            </w:r>
            <w:proofErr w:type="gramEnd"/>
            <w:r w:rsidRPr="00FA7144">
              <w:rPr>
                <w:szCs w:val="24"/>
              </w:rPr>
              <w:t xml:space="preserve">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02 сентября 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>Установление формы сведений об избирателях, представляемых руководителем организации, в которой избиратель временно пребывает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19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Представление в ТИК по установленной ИК РО  форме сведений о гражданах обладающих активным избирательным правом, находящихся в местах временного пребывания (если в них не образуются избирательные участки)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4 дня до дня голосования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21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Руководители больниц, санаториев, домов отдыха, мест содержания под </w:t>
            </w:r>
            <w:proofErr w:type="gramStart"/>
            <w:r w:rsidRPr="00FA7144">
              <w:rPr>
                <w:rFonts w:ascii="Times New Roman" w:hAnsi="Times New Roman" w:cs="Times New Roman"/>
              </w:rPr>
              <w:t>стражей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подозреваемых и обвиняемых и других мест временного пребывания избирателей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Представление избирателям списков избирателей для ознакомления и дополнительного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За 10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 02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15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Участковые избирательные комиссии</w:t>
            </w:r>
          </w:p>
        </w:tc>
      </w:tr>
      <w:tr w:rsidR="00FA7144" w:rsidRPr="00FA7144" w:rsidTr="00E4430A">
        <w:trPr>
          <w:cantSplit/>
          <w:trHeight w:val="104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Оповещение через средства массовой информации или иным способом избирателей о дне, времени и месте голосования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10 дней до дня голосования, а при проведении досрочного и повторного голосования – не позднее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02 сентября 2020 года;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27 августа 2020 года о досрочном голосовании в помещении ТИК;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03 сентября о досрочном голосовании в помещении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2 ст. 57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Территориальные, участковые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</w:pPr>
            <w:r w:rsidRPr="00FA7144">
              <w:t>Включение гражданина Российской Федерации в список избирателей, устранение ошибок или неточностей в списке избирателей, на основании заявления гражданина, обладающего активным избирательным правом, либо принятие решения об отклонении заявления с указанием причин такого отклонения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течение  24 часов, а в день голосования в течение - 2 часов с момента обращения избирателя, но не позднее момента окончания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п. 16 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Участковые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</w:pPr>
            <w:r w:rsidRPr="00FA7144">
              <w:t xml:space="preserve">Составление списка избирателей по избирательному участку, образованному в местах временного пребывания избирателей (больницах, санаториях, домах отдыха, местах содержания под </w:t>
            </w:r>
            <w:proofErr w:type="gramStart"/>
            <w:r w:rsidRPr="00FA7144">
              <w:t>стражей</w:t>
            </w:r>
            <w:proofErr w:type="gramEnd"/>
            <w:r w:rsidRPr="00FA7144">
              <w:t xml:space="preserve"> подозреваемых и обвиняемых и других местах временного пребывания), на основании сведений об избирателях, представляемых руководителем учреждения, в котором избиратель временно пребывает, сразу после ее образования. При этом предоставляются сведения только о гражданах, обладающих активным избирательным правом на выборах.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19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Участковые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Подача в УИК избирателями, находящимися в день голосования в больницах или местах содержания под </w:t>
            </w:r>
            <w:proofErr w:type="gramStart"/>
            <w:r w:rsidRPr="00FA7144">
              <w:rPr>
                <w:rFonts w:ascii="Times New Roman" w:hAnsi="Times New Roman" w:cs="Times New Roman"/>
              </w:rPr>
              <w:t>стражей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подозреваемых и обвиняемых, а также избирателями из числа военнослужащих, находящимися вне места расположения воинской части, личного письменного заявления о включении в список избирателей на избирательном участке по месту их временного пребывания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09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18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Передача информации о включении избирателя в список избирателей на избирательном участке по месту его временного пребывания в УИК, где данный избиратель включен в список избирателей по месту его жительства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Территориальная избирательная комиссия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Проставление в соответствующей строке списка избирателей  отметки: </w:t>
            </w:r>
            <w:proofErr w:type="gramStart"/>
            <w:r w:rsidRPr="00FA7144">
              <w:rPr>
                <w:rFonts w:ascii="Times New Roman" w:hAnsi="Times New Roman" w:cs="Times New Roman"/>
              </w:rPr>
              <w:t>«Включен в список избирателей на избирательном участке №» с указанием номера избирательного участка</w:t>
            </w:r>
            <w:proofErr w:type="gramEnd"/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ч. 20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Участковая избирательная комиссия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 xml:space="preserve">Оформление отдельных книг списка избирателей (в случае разделения списка избирателей на отдельные книги), брошюрование каждой книги, заверение печатью УИК и подписью ее председателя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После подписания списка избирателей, но не позднее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 xml:space="preserve">п. 13 </w:t>
            </w:r>
            <w:r w:rsidRPr="00FA7144">
              <w:rPr>
                <w:szCs w:val="24"/>
              </w:rPr>
              <w:t>ст. 17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Председатели участковых избирательных комиссий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Определение порядка и срока изготовления, использования второго экземпляра списка избирателей, его передачи соответствующей участковой избирательной комиссии, заверения и уточнения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spacing w:line="2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rPr>
                <w:szCs w:val="24"/>
              </w:rPr>
              <w:t>ч. 13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a5"/>
              <w:numPr>
                <w:ilvl w:val="0"/>
                <w:numId w:val="2"/>
              </w:numPr>
              <w:ind w:right="0"/>
              <w:rPr>
                <w:color w:val="000000"/>
                <w:szCs w:val="24"/>
              </w:rPr>
            </w:pP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 xml:space="preserve">Подписание выверенного и уточненного списка избирателей с внесенными в него до дня голосования уточнениями и </w:t>
            </w:r>
            <w:proofErr w:type="gramStart"/>
            <w:r w:rsidRPr="00FA7144">
              <w:rPr>
                <w:szCs w:val="24"/>
              </w:rPr>
              <w:t>заверение списка</w:t>
            </w:r>
            <w:proofErr w:type="gramEnd"/>
            <w:r w:rsidRPr="00FA7144">
              <w:rPr>
                <w:szCs w:val="24"/>
              </w:rPr>
              <w:t xml:space="preserve"> печатью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ранее 19 часов и не позднее 20 часов дня, предшествующего дню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ранее 19 часов и не позднее 20 часов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ч. 22 ст. 10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Председатели и секретари участковых избирательных комиссий</w:t>
            </w:r>
          </w:p>
        </w:tc>
      </w:tr>
      <w:tr w:rsidR="00FA7144" w:rsidRPr="00FA7144" w:rsidTr="00E4430A">
        <w:trPr>
          <w:cantSplit/>
          <w:trHeight w:val="457"/>
        </w:trPr>
        <w:tc>
          <w:tcPr>
            <w:tcW w:w="1559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A7144">
              <w:rPr>
                <w:rFonts w:ascii="Times New Roman" w:hAnsi="Times New Roman" w:cs="Times New Roman"/>
                <w:b/>
                <w:color w:val="000000"/>
              </w:rPr>
              <w:t>ВЫДВИЖЕНИЕ И РЕГИСТРАЦИЯ КАНДИДАТОВ, СПИКОВ КАНДИДАТОВ ПО ОДНОМАНДАТНЫМ (МНОГОМАНДАТНЫМ) ИЗБИРАТЕЛЬНЫМ ОКРУГАМ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</w:pPr>
            <w:r w:rsidRPr="00FA7144">
              <w:rPr>
                <w:i w:val="0"/>
                <w:szCs w:val="24"/>
              </w:rPr>
              <w:t xml:space="preserve">Составление списка политических партий,  их региональных отделений, имеющих право принимать участие в выборах </w:t>
            </w:r>
            <w:r w:rsidRPr="00FA7144">
              <w:rPr>
                <w:i w:val="0"/>
                <w:szCs w:val="24"/>
              </w:rPr>
              <w:br/>
              <w:t xml:space="preserve">в качестве избирательных объединений. Опубликование указанного списка </w:t>
            </w:r>
            <w:r w:rsidRPr="00FA7144">
              <w:rPr>
                <w:i w:val="0"/>
                <w:szCs w:val="24"/>
              </w:rPr>
              <w:br/>
              <w:t xml:space="preserve">в государственном периодическом печатном издании, размещение </w:t>
            </w:r>
            <w:r w:rsidRPr="00FA7144">
              <w:rPr>
                <w:i w:val="0"/>
                <w:szCs w:val="24"/>
              </w:rPr>
              <w:br/>
              <w:t xml:space="preserve">в информационно-телекоммуникационной сети «Интернет» и направление </w:t>
            </w:r>
            <w:r w:rsidRPr="00FA7144">
              <w:rPr>
                <w:i w:val="0"/>
                <w:szCs w:val="24"/>
              </w:rPr>
              <w:br/>
              <w:t>в избирательные комиссии, организующие выборы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3 дня со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 xml:space="preserve">п. 9 ст. 35 Федерального закона </w:t>
            </w:r>
          </w:p>
          <w:p w:rsidR="00FA7144" w:rsidRPr="00FA7144" w:rsidRDefault="00FA7144" w:rsidP="00E4430A">
            <w:pPr>
              <w:pStyle w:val="31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Главное управление Министерства юстиции Российской Федерации по Ростовской области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Извещение избирательной комиссии соответствующего уровня о проведении мероприятий, связанных с выдвижением своих</w:t>
            </w:r>
            <w:r w:rsidRPr="00FA7144">
              <w:t xml:space="preserve"> </w:t>
            </w:r>
            <w:r w:rsidRPr="00FA7144">
              <w:rPr>
                <w:i w:val="0"/>
                <w:szCs w:val="24"/>
              </w:rPr>
              <w:t>кандидатов, списков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>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один день до дня проведения мероприятия при его проведении в пределах населенного пункта, в котором расположена избирательная комиссия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</w:t>
            </w:r>
            <w:r w:rsidRPr="00FA7144">
              <w:rPr>
                <w:rFonts w:ascii="Times New Roman" w:hAnsi="Times New Roman" w:cs="Times New Roman"/>
              </w:rPr>
              <w:br/>
              <w:t>3 дня до дня проведения мероприятия при его проведении за пределами указанного населенного пункта, в котором расположена избирательная комиссия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proofErr w:type="spellStart"/>
            <w:r w:rsidRPr="00FA7144">
              <w:t>пп</w:t>
            </w:r>
            <w:proofErr w:type="spellEnd"/>
            <w:r w:rsidRPr="00FA7144">
              <w:t>. в) п. 1, ст. 27, Федерального закона от 11.07.2001 № 95-ФЗ «О политических партиях»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Избирательные объединения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Принятие решений о выдвижении своих кандидатов, списков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>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После дня официального опубликования (публикации) решения о назначении выборов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5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Избирательные объединения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Утверждение и размещение на сайте организующей выборы комиссии в информационно-телекоммуникационной сети «Интернет» перечня документов, которые необходимо представить для уведомления о выдвижении кандидата (кандидатов), списков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>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один день до дня, начиная с которого комиссии могут уведомляться о выдвижении кандидатов, списков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09 июля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14 ст. 21, ч. 9 ст. 23 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Установление объема сведений о кандидатах в депутаты, представленных кандидатами при выдвижении, подлежащих доведению до сведения избирателей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 xml:space="preserve">п.7 ст.33 </w:t>
            </w:r>
          </w:p>
          <w:p w:rsidR="00FA7144" w:rsidRPr="00FA7144" w:rsidRDefault="00FA7144" w:rsidP="00E4430A">
            <w:pPr>
              <w:pStyle w:val="31"/>
            </w:pPr>
            <w:r w:rsidRPr="00FA7144"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Уведомление комиссий о выдвижении кандидатов, списков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>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ранее чем за 63 дня до дня голосования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18 ст. 21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Кандидаты, избирательные объединения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Представление в организующую выборы избирательную комиссию списка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>) избирательным округам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ранее дня, начиная с которого комиссии могут уведомляться о выдвижении кандидатов.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ранее 11 июля  2020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6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Избирательные объединения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Выдача письменного подтверждения получения списка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 xml:space="preserve">) избирательным округам и других представленных документов уполномоченному представителю избирательного объединения, представившему эти документы, </w:t>
            </w:r>
            <w:r w:rsidRPr="00FA7144">
              <w:rPr>
                <w:i w:val="0"/>
              </w:rPr>
              <w:t>с указанием даты и времени начала и окончания их приема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Незамедлительно после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10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Принятие решения о заверении (отказе в заверении) списка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 xml:space="preserve">) избирательным округам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течение 3 дней со дня приема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vertAlign w:val="superscript"/>
              </w:rPr>
            </w:pPr>
            <w:r w:rsidRPr="00FA7144">
              <w:t>ч. 11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 xml:space="preserve">Выдача уполномоченному представителю избирательного объединения постановления о </w:t>
            </w:r>
            <w:proofErr w:type="gramStart"/>
            <w:r w:rsidRPr="00FA7144">
              <w:rPr>
                <w:i w:val="0"/>
                <w:szCs w:val="24"/>
              </w:rPr>
              <w:t>заверении списка</w:t>
            </w:r>
            <w:proofErr w:type="gramEnd"/>
            <w:r w:rsidRPr="00FA7144">
              <w:rPr>
                <w:i w:val="0"/>
                <w:szCs w:val="24"/>
              </w:rPr>
              <w:t xml:space="preserve"> кандидатов по одномандатным (</w:t>
            </w:r>
            <w:proofErr w:type="spellStart"/>
            <w:r w:rsidRPr="00FA7144">
              <w:rPr>
                <w:i w:val="0"/>
                <w:szCs w:val="24"/>
              </w:rPr>
              <w:t>многомандатным</w:t>
            </w:r>
            <w:proofErr w:type="spellEnd"/>
            <w:r w:rsidRPr="00FA7144">
              <w:rPr>
                <w:i w:val="0"/>
                <w:szCs w:val="24"/>
              </w:rPr>
              <w:t xml:space="preserve">) избирательным округам с копией заверенного списка (либо об отказе в его заверении).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течение одних суток с момента принятия соответствующего постановления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 11</w:t>
            </w:r>
            <w:r w:rsidRPr="00FA7144">
              <w:rPr>
                <w:vertAlign w:val="superscript"/>
              </w:rPr>
              <w:t>1</w:t>
            </w:r>
            <w:r w:rsidRPr="00FA7144">
              <w:t xml:space="preserve"> ст. 23 Областного закона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Выдача письменного извещения о необходимом для регистрации кандидата количестве подписей избирателей, а также о предельном количестве подписей избирателей представляемых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Одновременно с выдачей подтверждения получения документов, необходимых для уведомления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7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Территориальные избирательные комиссии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Проведение проверок достоверности сведений, представленных кандидатами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В течение 10 или 20 дней со дня поступления запроса ТИК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vertAlign w:val="superscript"/>
              </w:rPr>
            </w:pPr>
            <w:r w:rsidRPr="00FA7144">
              <w:t>п. 6 ст. 33 Федерального закона</w:t>
            </w:r>
          </w:p>
          <w:p w:rsidR="00FA7144" w:rsidRPr="00FA7144" w:rsidRDefault="00FA7144" w:rsidP="00E4430A">
            <w:pPr>
              <w:pStyle w:val="31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Проверяющие органы во взаимодействии с контрольно-ревизионной службой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при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ТИК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 xml:space="preserve">Направление в средства массовой информации </w:t>
            </w:r>
            <w:proofErr w:type="gramStart"/>
            <w:r w:rsidRPr="00FA7144">
              <w:rPr>
                <w:szCs w:val="24"/>
              </w:rPr>
              <w:t>сведений</w:t>
            </w:r>
            <w:proofErr w:type="gramEnd"/>
            <w:r w:rsidRPr="00FA7144">
              <w:rPr>
                <w:szCs w:val="24"/>
              </w:rPr>
              <w:t xml:space="preserve"> о выявленных фактах недостоверности представленных кандидатами сведений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После выявления фактов недостоверности представленных кандидатами сведений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 xml:space="preserve">п.8 ст.33 </w:t>
            </w:r>
          </w:p>
          <w:p w:rsidR="00FA7144" w:rsidRPr="00FA7144" w:rsidRDefault="00FA7144" w:rsidP="00E4430A">
            <w:pPr>
              <w:pStyle w:val="31"/>
            </w:pPr>
            <w:r w:rsidRPr="00FA7144">
              <w:t>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auto"/>
                <w:szCs w:val="24"/>
              </w:rPr>
            </w:pPr>
            <w:r w:rsidRPr="00FA7144">
              <w:rPr>
                <w:b w:val="0"/>
                <w:i w:val="0"/>
                <w:color w:val="auto"/>
                <w:szCs w:val="24"/>
              </w:rPr>
              <w:t xml:space="preserve">Территориальные избирательные комиссии, </w:t>
            </w:r>
          </w:p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auto"/>
                <w:szCs w:val="24"/>
              </w:rPr>
            </w:pPr>
            <w:r w:rsidRPr="00FA7144">
              <w:rPr>
                <w:b w:val="0"/>
                <w:i w:val="0"/>
                <w:color w:val="auto"/>
                <w:szCs w:val="24"/>
              </w:rPr>
              <w:t>контрольно-ревизионная служба ТИК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szCs w:val="24"/>
              </w:rPr>
            </w:pPr>
            <w:r w:rsidRPr="00FA7144">
              <w:rPr>
                <w:i w:val="0"/>
                <w:szCs w:val="24"/>
              </w:rPr>
              <w:t>Сбор подписей избирателей в поддержку выдвижения кандидатов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Со дня, следующего за днем уведомления комиссии о выдвижении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 8 ст. 29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Кандидаты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Письменное уведомление организующей выборы комиссии об изменении по решению уполномоченного на то органа избирательного объединения, с согласия кандидата, выдвинутого этим избирательным объединением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одномандатному (</w:t>
            </w:r>
            <w:proofErr w:type="spellStart"/>
            <w:r w:rsidRPr="00FA7144">
              <w:rPr>
                <w:rFonts w:ascii="Times New Roman" w:hAnsi="Times New Roman" w:cs="Times New Roman"/>
              </w:rPr>
              <w:t>многомандатному</w:t>
            </w:r>
            <w:proofErr w:type="spellEnd"/>
            <w:r w:rsidRPr="00FA7144">
              <w:rPr>
                <w:rFonts w:ascii="Times New Roman" w:hAnsi="Times New Roman" w:cs="Times New Roman"/>
              </w:rPr>
              <w:t>)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 избирательному округу, избирательного округа по которому кандидат </w:t>
            </w:r>
            <w:proofErr w:type="gramStart"/>
            <w:r w:rsidRPr="00FA7144">
              <w:rPr>
                <w:rFonts w:ascii="Times New Roman" w:hAnsi="Times New Roman" w:cs="Times New Roman"/>
              </w:rPr>
              <w:t>был первоначально выдвинут</w:t>
            </w:r>
            <w:proofErr w:type="gramEnd"/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До представления документов для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ч. 8 ст. 23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Избирательное объединение 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Представление (одновременное) всех необходимых документов для регистрации кандидатов в соответствующую избирательную комиссию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bCs/>
              </w:rPr>
            </w:pPr>
            <w:r w:rsidRPr="00FA7144">
              <w:rPr>
                <w:rFonts w:ascii="Times New Roman" w:hAnsi="Times New Roman" w:cs="Times New Roman"/>
                <w:bCs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bCs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bCs/>
              </w:rPr>
              <w:t xml:space="preserve"> чем за 43 дня до дня голосования до 18 часов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  <w:bCs/>
              </w:rPr>
              <w:t>Не позднее 31 июля 2020 года до 18  часов</w:t>
            </w:r>
            <w:r w:rsidRPr="00FA7144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12, 13 ст. 30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Кандидаты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Последний срок принятия решения о регистрации кандидата либо мотивированного решения об отказе в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В течение 10 дней со дня приема документов, необходимых для регистрации кандидата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09 августа 2020 года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2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jc w:val="both"/>
              <w:rPr>
                <w:b w:val="0"/>
                <w:bCs w:val="0"/>
              </w:rPr>
            </w:pPr>
            <w:r w:rsidRPr="00FA7144">
              <w:rPr>
                <w:b w:val="0"/>
                <w:bCs w:val="0"/>
              </w:rPr>
              <w:t>Извещение кандидата о выявленной неполноте сведений о кандидате, отсутствии каких-либо документов, представление которых в избирательную комиссию для уведомления о выдвижении кандидата и его регистрации предусмотрено законом, или несоблюдении требований закона к оформлению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3 дня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п. 1</w:t>
            </w:r>
            <w:r w:rsidRPr="00FA7144">
              <w:rPr>
                <w:vertAlign w:val="superscript"/>
              </w:rPr>
              <w:t>1</w:t>
            </w:r>
            <w:r w:rsidRPr="00FA7144"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  <w:rPr>
                <w:b/>
                <w:bCs/>
              </w:rPr>
            </w:pPr>
            <w:r w:rsidRPr="00FA7144">
              <w:rPr>
                <w:bCs/>
              </w:rPr>
              <w:t>Внесение уточнений и дополнений в документы (</w:t>
            </w:r>
            <w:r w:rsidRPr="00FA7144">
              <w:t>за исключением подписных листов с подписями избирателей и списка лиц, осуществлявших сбор подписей избирателей). Представление отсутствующих копий документов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1 день до дня заседания комиссии, на котором должен рассматриваться вопрос о регистрации кандидата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п. 1</w:t>
            </w:r>
            <w:r w:rsidRPr="00FA7144">
              <w:rPr>
                <w:vertAlign w:val="superscript"/>
              </w:rPr>
              <w:t>1</w:t>
            </w:r>
            <w:r w:rsidRPr="00FA7144">
              <w:t xml:space="preserve"> ст. 38 Федерального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Кандидаты </w:t>
            </w:r>
          </w:p>
        </w:tc>
      </w:tr>
      <w:tr w:rsidR="00FA7144" w:rsidRPr="00FA7144" w:rsidTr="00E4430A">
        <w:trPr>
          <w:cantSplit/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FF00"/>
              </w:rPr>
            </w:pPr>
            <w:r w:rsidRPr="00FA7144">
              <w:rPr>
                <w:rFonts w:ascii="Times New Roman" w:hAnsi="Times New Roman" w:cs="Times New Roman"/>
              </w:rPr>
              <w:t xml:space="preserve">Передача сведений представителям средств массовой информации о </w:t>
            </w:r>
            <w:r w:rsidRPr="00FA7144">
              <w:rPr>
                <w:rFonts w:ascii="Times New Roman" w:hAnsi="Times New Roman" w:cs="Times New Roman"/>
                <w:bCs/>
                <w:iCs/>
              </w:rPr>
              <w:t>кандидатах, зарегистрированных по одномандатным (</w:t>
            </w:r>
            <w:proofErr w:type="spellStart"/>
            <w:r w:rsidRPr="00FA7144">
              <w:rPr>
                <w:rFonts w:ascii="Times New Roman" w:hAnsi="Times New Roman" w:cs="Times New Roman"/>
                <w:bCs/>
                <w:iCs/>
              </w:rPr>
              <w:t>многомандатным</w:t>
            </w:r>
            <w:proofErr w:type="spellEnd"/>
            <w:r w:rsidRPr="00FA7144">
              <w:rPr>
                <w:rFonts w:ascii="Times New Roman" w:hAnsi="Times New Roman" w:cs="Times New Roman"/>
                <w:bCs/>
                <w:iCs/>
              </w:rPr>
              <w:t>) избирательным округам, в объеме, подлежащем размещению в бюллетене</w:t>
            </w:r>
            <w:r w:rsidRPr="00FA7144">
              <w:rPr>
                <w:rFonts w:ascii="Times New Roman" w:hAnsi="Times New Roman" w:cs="Times New Roman"/>
                <w:color w:val="00FF00"/>
              </w:rPr>
              <w:t xml:space="preserve">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течение двух дней со дня их регистрации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5 ст. 33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A7144">
              <w:rPr>
                <w:rFonts w:ascii="Times New Roman" w:hAnsi="Times New Roman" w:cs="Times New Roman"/>
                <w:b/>
                <w:color w:val="000000"/>
              </w:rPr>
              <w:t>СТАТУС КАНДИДАТОВ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right="12"/>
              <w:jc w:val="both"/>
              <w:rPr>
                <w:szCs w:val="24"/>
              </w:rPr>
            </w:pPr>
            <w:r w:rsidRPr="00FA7144">
              <w:rPr>
                <w:szCs w:val="24"/>
              </w:rPr>
              <w:t>Представление в ТИК заверенных копий приказов (распоряжений) об освобождении на время участия в выборах от выполнения должностных или служебных обязанностей зарегистрированных кандидатов (за исключением зарегистрированных кандидатов по избирательному округу, в котором число избирателей не превышает пять тысяч)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5 дней со дня регистрации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п. 2 ст. 40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A7144">
              <w:rPr>
                <w:rFonts w:ascii="Times New Roman" w:hAnsi="Times New Roman" w:cs="Times New Roman"/>
              </w:rPr>
              <w:t>Зарегистрированные  кандидаты, находящихся на государственной или муниципальной службе либо работающие в организациях, осуществляющих выпуск средств массовой информации</w:t>
            </w:r>
            <w:proofErr w:type="gramEnd"/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Назначение до 5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3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Кандидаты, избирательные объединения, выдвинувшие кандидатов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Регистрация доверенных лиц кандидата, избирательного объединения 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течение 5 дней со дня поступления письменного заявления кандидата (представления избирательного объединения) о назначении доверенных лиц вместе с заявлениями самих граждан о согласии быть доверенными лицами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п. 1 ст. 43 Федерального закона</w:t>
            </w:r>
          </w:p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ч. 5 ст. 37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Реализация избирательным объединением в порядке и по основаниям, предусмотренным федеральным законом и (или) уставом избирательного объединения, права отозвать кандидата, выдвинутого им по одномандатному (</w:t>
            </w:r>
            <w:proofErr w:type="spellStart"/>
            <w:r w:rsidRPr="00FA7144">
              <w:rPr>
                <w:rFonts w:ascii="Times New Roman" w:hAnsi="Times New Roman" w:cs="Times New Roman"/>
              </w:rPr>
              <w:t>многомандатному</w:t>
            </w:r>
            <w:proofErr w:type="spellEnd"/>
            <w:r w:rsidRPr="00FA7144">
              <w:rPr>
                <w:rFonts w:ascii="Times New Roman" w:hAnsi="Times New Roman" w:cs="Times New Roman"/>
              </w:rPr>
              <w:t>) избирательному округу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5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07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</w:pPr>
            <w:r w:rsidRPr="00FA7144">
              <w:t>п. 32 ст. 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Избирательное объединение,  выдвинувшее кандидата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Реализация права кандидата представить в соответствующую избирательную комиссию письменное заявление о снятии своей кандидатуры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чем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за 5 дней до дня голосования, а при наличии вынуждающих к тому обстоятельств - 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один день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</w:rPr>
              <w:br/>
              <w:t>07 сентября 2020 года, а при наличии вынуждающих к тому обстоятельств не позднее 11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t>п. 30 ст. 38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FA7144" w:rsidRPr="00FA7144" w:rsidRDefault="00FA7144" w:rsidP="00E4430A">
            <w:pPr>
              <w:pStyle w:val="2"/>
              <w:rPr>
                <w:color w:val="000000"/>
              </w:rPr>
            </w:pPr>
            <w:r w:rsidRPr="00FA7144">
              <w:rPr>
                <w:color w:val="000000"/>
              </w:rPr>
              <w:lastRenderedPageBreak/>
              <w:t>ИНФОРМИРОВАНИЕ ИЗБИРАТЕЛЕЙ И ПРЕДВЫБОРНАЯ АГИТАЦИЯ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Подача заявок на аккредитацию представителей средств массовой информации в Избирательную комиссию Ростовской области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В период, который начинается за 60 дней до дня голосования и оканчивается за 3 дня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С 14 июля 2020 года по 09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ind w:left="-17" w:right="-92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п. 2.2 «Порядка аккредитации представителей средств массовой информации для присутствия в помещениях для голосования…», утвержденного постановлением ЦИК России от 19.14.2017 </w:t>
            </w:r>
            <w:r w:rsidRPr="00FA7144">
              <w:rPr>
                <w:rFonts w:ascii="Times New Roman" w:hAnsi="Times New Roman" w:cs="Times New Roman"/>
              </w:rPr>
              <w:br/>
              <w:t>№ 80/698-7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Главный редактор средства массовой информации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Еженедельно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Государственные и муниципальные организации, осуществляющие тел</w:t>
            </w:r>
            <w:proofErr w:type="gramStart"/>
            <w:r w:rsidRPr="00FA7144">
              <w:rPr>
                <w:color w:val="000000"/>
                <w:szCs w:val="24"/>
              </w:rPr>
              <w:t>е-</w:t>
            </w:r>
            <w:proofErr w:type="gramEnd"/>
            <w:r w:rsidRPr="00FA7144">
              <w:rPr>
                <w:color w:val="000000"/>
                <w:szCs w:val="24"/>
              </w:rPr>
              <w:t xml:space="preserve"> и (или) радиовещание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действий, о ходе избирательной кампании, а также о кандидатах, об избирательных объединениях, выдвинувших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в трехдневный, а в случае, если периодическое печатное издание выходит в свет еженедельно, - десятидневный срок после предоставления информации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11 ст. 13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Редакции государственных и муниципальных  периодических печатных изданий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5 дней до дня голосования, а также в день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С 08 по 13 сентября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2020 года включительно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3 ст. 46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Редакции средств массовой информации, граждане и организации, публикующие (</w:t>
            </w:r>
            <w:proofErr w:type="spellStart"/>
            <w:r w:rsidRPr="00FA7144">
              <w:rPr>
                <w:rFonts w:ascii="Times New Roman" w:hAnsi="Times New Roman" w:cs="Times New Roman"/>
                <w:color w:val="000000"/>
              </w:rPr>
              <w:t>обнародующие</w:t>
            </w:r>
            <w:proofErr w:type="spellEnd"/>
            <w:r w:rsidRPr="00FA7144">
              <w:rPr>
                <w:rFonts w:ascii="Times New Roman" w:hAnsi="Times New Roman" w:cs="Times New Roman"/>
                <w:color w:val="000000"/>
              </w:rPr>
              <w:t>) эти результаты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изданий, подпадающих под действие пункта 3 статьи 47 Федерального  закона, с указанием в отношении организаций телерадиовещания и периодических печатных изданий, которым за год, предшествующий дню официального опубликования (публикации) решения о назначении выборов, выделялись бюджетные ассигнования из местного бюджета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на их функционирование (в том числе в форме субсидий), вида и объема таких ассигнований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на пятый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11 ст.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Органы местного самоуправления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соответствующую комиссию перечня муниципальных организаций телерадиовещания и муниципальных 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на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10-й день после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8  ст.  47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bCs/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Управление Федеральной службы по надзору в сфере связи и массовых коммуникаций по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lastRenderedPageBreak/>
              <w:t xml:space="preserve"> 0</w:t>
            </w: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на 15-й день  после дня официального опубликования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п. 7 ст.  47 Федерального закона 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Публикация политической партией,  выдвинувшей зарегистрированных кандидатов своей предвыборной программы не менее чем в одном муниципальном периодическом печатном издании, а также размещение ее в информационно-телекоммуникационной сети «Интернет»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10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02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10 ст. 48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000000"/>
                <w:szCs w:val="24"/>
              </w:rPr>
            </w:pPr>
            <w:r w:rsidRPr="00FA7144">
              <w:rPr>
                <w:b w:val="0"/>
                <w:i w:val="0"/>
                <w:color w:val="000000"/>
                <w:szCs w:val="24"/>
              </w:rPr>
              <w:t>Избирательные объединения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Начало агитационного периода для избирательного объединения</w:t>
            </w:r>
          </w:p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pStyle w:val="ConsPlusNormal"/>
              <w:ind w:firstLine="5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Начинается со дня принятия им решения о выдвижении кандидата (кандидатов)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 ст. 49 Федерального закона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000000"/>
                <w:szCs w:val="24"/>
              </w:rPr>
            </w:pPr>
            <w:r w:rsidRPr="00FA7144">
              <w:rPr>
                <w:b w:val="0"/>
                <w:i w:val="0"/>
                <w:color w:val="000000"/>
                <w:szCs w:val="24"/>
              </w:rPr>
              <w:t>Избирательные объединения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Начало агитационного периода для кандидата, выдвинутого избирательным объединением по одномандатному (</w:t>
            </w:r>
            <w:proofErr w:type="spellStart"/>
            <w:r w:rsidRPr="00FA7144">
              <w:rPr>
                <w:color w:val="000000"/>
                <w:szCs w:val="24"/>
              </w:rPr>
              <w:t>многомандатному</w:t>
            </w:r>
            <w:proofErr w:type="spellEnd"/>
            <w:r w:rsidRPr="00FA7144">
              <w:rPr>
                <w:color w:val="000000"/>
                <w:szCs w:val="24"/>
              </w:rPr>
              <w:t>) избирательному округу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Со дня представления в комиссию документов для выдвижения кандидата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 ст. 49 Федерального закона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000000"/>
                <w:szCs w:val="24"/>
              </w:rPr>
            </w:pPr>
            <w:r w:rsidRPr="00FA7144">
              <w:rPr>
                <w:b w:val="0"/>
                <w:i w:val="0"/>
                <w:color w:val="000000"/>
                <w:szCs w:val="24"/>
              </w:rPr>
              <w:t>Кандидат, выдвинутый избирательным объединением по одномандатному (</w:t>
            </w:r>
            <w:proofErr w:type="spellStart"/>
            <w:r w:rsidRPr="00FA7144">
              <w:rPr>
                <w:b w:val="0"/>
                <w:i w:val="0"/>
                <w:color w:val="000000"/>
                <w:szCs w:val="24"/>
              </w:rPr>
              <w:t>многомандатному</w:t>
            </w:r>
            <w:proofErr w:type="spellEnd"/>
            <w:r w:rsidRPr="00FA7144">
              <w:rPr>
                <w:b w:val="0"/>
                <w:i w:val="0"/>
                <w:color w:val="000000"/>
                <w:szCs w:val="24"/>
              </w:rPr>
              <w:t>) избирательному округу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Начало агитационного периода для кандидата, выдвинутого в порядке самовыдвижения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Со дня представления кандидатом заявления о согласии баллотироваться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 ст. 49 Федерального закона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"/>
              <w:jc w:val="both"/>
              <w:rPr>
                <w:b w:val="0"/>
                <w:i w:val="0"/>
                <w:color w:val="000000"/>
                <w:szCs w:val="24"/>
              </w:rPr>
            </w:pPr>
            <w:r w:rsidRPr="00FA7144">
              <w:rPr>
                <w:b w:val="0"/>
                <w:i w:val="0"/>
                <w:color w:val="000000"/>
                <w:szCs w:val="24"/>
              </w:rPr>
              <w:t>Кандидат, выдвинутый в порядке самовыдвижения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Проведение предвыборной агитации на каналах организаций телерадиовещания, в периодических печатных изданиях и в сетевых изданиях</w:t>
            </w:r>
          </w:p>
          <w:p w:rsidR="00FA7144" w:rsidRPr="00FA7144" w:rsidRDefault="00FA7144" w:rsidP="00E4430A">
            <w:pPr>
              <w:pStyle w:val="6"/>
              <w:jc w:val="both"/>
              <w:rPr>
                <w:color w:val="000000"/>
                <w:szCs w:val="24"/>
              </w:rPr>
            </w:pP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Начинается за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28 дней до дня голосования и прекращается в ноль часов дня, предшествующего дню голосования.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С 15 августа 2020 года до ноля часов 12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2 ст. 49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Граждане, организации телерадиовещания, периодические печатные издания, сетевые издания, зарегистрированные кандидаты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материалов. Представление в избирательную комиссию, организующую выборы указанных сведений,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информации, уведомления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6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Проведение жеребьевки по распределению бесплатного эфирного времени на каналах организаций телерадиовещания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  <w:r w:rsidRPr="00FA7144">
              <w:rPr>
                <w:color w:val="000000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6, 8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Проведение жеребьевки в целях определения даты и время выхода в эфир агитационных материалов за плату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  <w:r w:rsidRPr="00FA7144">
              <w:rPr>
                <w:color w:val="000000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13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Организации телерадиовещания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i/>
                <w:iCs/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Реализация права зарегистрированного кандидата отказаться после проведения жеребьевки от </w:t>
            </w:r>
            <w:proofErr w:type="gramStart"/>
            <w:r w:rsidRPr="00FA7144">
              <w:rPr>
                <w:color w:val="000000"/>
                <w:szCs w:val="24"/>
              </w:rPr>
              <w:t>использования</w:t>
            </w:r>
            <w:proofErr w:type="gramEnd"/>
            <w:r w:rsidRPr="00FA7144">
              <w:rPr>
                <w:color w:val="000000"/>
                <w:szCs w:val="24"/>
              </w:rPr>
              <w:t xml:space="preserve"> предоставленного им для проведения предвыборной агитации эфирного времени, сообщив об этом в письменной форме соответствующей организации телерадиовещания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три дня до выхода в эфир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14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Проведение жеребьевки по распределению бесплатной печатной площади в периодических печатных изданиях между зарегистрированными кандидатами, подавшими заявку на участие в жеребьевке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>ч. 7 ст. 41 Областного закона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Редакции периодических печатных изданий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i/>
                <w:iCs/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Проведение жеребьевки в целях определения даты опубликования предвыборных агитационных материалов за плату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 чем через два дня со дня завершения регистрации кандидатов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  <w:r w:rsidRPr="00FA7144">
              <w:rPr>
                <w:color w:val="000000"/>
                <w:szCs w:val="24"/>
              </w:rPr>
              <w:br/>
              <w:t>11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12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Редакции периодических печатных изданий с участием заинтересованных лиц на основании письменных заявок на участие в жеребьевке, поданных зарегистрированными кандидатами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Реализация права зарегистрированного кандидата после проведения жеребьевки отказаться от использования предоставленной им для проведения предвыборной агитации печатной площади, сообщив об этом в письменной форме соответствующей редакции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3 дня до дня публикации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13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банк платежного документа о перечислении в полном объеме средств в оплату стоимости эфирного времени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 дня до дня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Представление копии платежного документа с отметкой банка в организацию телерадиовещания 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До предоставления эфирного времени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16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банк платежного документа об оплате стоимости печатной площади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 дня до дня опубликования предвыборного агитационного материала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копии платежного документа с отметкой банка в редакцию периодического печатного издания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До предоставления печатной площади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15 ст. 41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Рассмотрение уведомлений организаторов митингов, демонстраций, шествий и пикетирований, носящих агитационный характер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соответствии с Федеральным законом «О собраниях, митингах, демонстрациях, шествиях и пикетированиях» и Областным законом от 27.09.2004 № 146-ЗС «О некоторых вопросах, связанных с проведением публичных мероприятий на территории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Органы местного самоуправления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Рассмотрение заявок на выделение помещений для проведения встреч зарегистрированных кандидатов, их доверенных лиц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3-х дней со дня подачи заявки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5 ст. 53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(публикации) решения о назначении выборов,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      </w:r>
            <w:proofErr w:type="gramEnd"/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Уведомление ТИК в письменной форме о факте предоставления помещения зарегистрированному кандидату,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дня, следующего за днем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4 ст. 53 Федерального закона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ч. 3. ст.  42 Областного закона 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Собственники, владельцы помещений, находящихся в государственной или муниципальной собственности; собственники помещений - организации, имеющие на день официального опубликования (публикации) решения о назначении выборов,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      </w:r>
            <w:proofErr w:type="gramEnd"/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ConsPlusNormal"/>
              <w:ind w:firstLine="31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Размещение в информационно-телекоммуникационной сети «Интернет» информации, содержащейся в уведомлении о факте предоставления зарегистрированному кандидату помещения для проведения встреч с избирателями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В течение 2-х суток с момента получения уведомления о факте предоставления помещения 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4</w:t>
            </w:r>
            <w:r w:rsidRPr="00FA7144">
              <w:rPr>
                <w:color w:val="000000"/>
                <w:szCs w:val="24"/>
                <w:vertAlign w:val="superscript"/>
              </w:rPr>
              <w:t>1</w:t>
            </w:r>
            <w:r w:rsidRPr="00FA7144">
              <w:rPr>
                <w:color w:val="000000"/>
                <w:szCs w:val="24"/>
              </w:rPr>
              <w:t xml:space="preserve"> ст.  53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Опубликование сведений о размере (в валюте Российской Федерации) и других условиях оплаты работ или услуг по изготовлению печатных агитационных материалов. Представление сведений в избирательную комиссию, организующую выборы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30 дней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  <w:r w:rsidRPr="00FA7144">
              <w:rPr>
                <w:color w:val="000000"/>
                <w:szCs w:val="24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</w:t>
            </w:r>
            <w:r w:rsidRPr="00FA7144">
              <w:rPr>
                <w:color w:val="000000"/>
                <w:szCs w:val="24"/>
                <w:vertAlign w:val="superscript"/>
              </w:rPr>
              <w:t>1</w:t>
            </w:r>
            <w:r w:rsidRPr="00FA7144">
              <w:rPr>
                <w:color w:val="000000"/>
                <w:szCs w:val="24"/>
              </w:rPr>
              <w:t xml:space="preserve"> ст.  54 Федерального закона  </w:t>
            </w:r>
            <w:proofErr w:type="gramStart"/>
            <w:r w:rsidRPr="00FA7144">
              <w:rPr>
                <w:color w:val="000000"/>
                <w:szCs w:val="24"/>
              </w:rPr>
              <w:t>ч</w:t>
            </w:r>
            <w:proofErr w:type="gramEnd"/>
            <w:r w:rsidRPr="00FA7144">
              <w:rPr>
                <w:color w:val="000000"/>
                <w:szCs w:val="24"/>
              </w:rPr>
              <w:t>. 2 ст. 43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ТИК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электронных образов этих материалов в машиночитаемом виде, а также сведений об адресе юридического лица, индивидуального предпринимателя (об адресе места жительства физического лица), изготовившего и заказавшего эти материалы, и копии документа об оплате их изготовления за счет средств соответствующего избирательного фонда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с отметкой филиала ПАО Сбербанк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п. 3 ст. 54 Федерального закона  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Кандидаты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5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Выделение на территории каждого избирательного участка специальных мест (специального места) для размещения предвыборных печатных агитационных материалов и информационных материалов комиссий. Доведение перечня указанных мест до сведения кандидатов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30 дней до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13 августа 2020 года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7 ст. 54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Органы местного самоуправления по предложению ТИК, 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6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6" w:type="dxa"/>
            <w:gridSpan w:val="2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Представление в ТИК данных учета объема и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стоимости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предоставленных зарегистрированным кандидатам,  эфирного времени, печатной площади, услуг по размещению агитационных материалов в сетевых изданиях</w:t>
            </w:r>
          </w:p>
        </w:tc>
        <w:tc>
          <w:tcPr>
            <w:tcW w:w="2431" w:type="dxa"/>
            <w:gridSpan w:val="5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</w:rPr>
              <w:t>Не позднее чем через десять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8 ст. 50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4"/>
        </w:trPr>
        <w:tc>
          <w:tcPr>
            <w:tcW w:w="15593" w:type="dxa"/>
            <w:gridSpan w:val="12"/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b/>
                <w:color w:val="000000"/>
              </w:rPr>
              <w:t>ФИНАНСИРОВАНИЕ ВЫБОРОВ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a6"/>
              <w:rPr>
                <w:color w:val="000000"/>
              </w:rPr>
            </w:pPr>
            <w:r w:rsidRPr="00FA7144">
              <w:rPr>
                <w:color w:val="000000"/>
              </w:rPr>
              <w:t>Финансирование расходов, связанных с подготовкой и проведением выборов, эксплуатацией и развитием средств автоматизации и обучением организаторов выборов и избирателей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Не позднее чем в десятидневный срок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 xml:space="preserve">Не позднее </w:t>
            </w:r>
            <w:r w:rsidRPr="00FA7144">
              <w:rPr>
                <w:color w:val="000000"/>
              </w:rPr>
              <w:br/>
              <w:t>08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п. 1 ст. 57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Финансовый орган муниципального образования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a6"/>
              <w:rPr>
                <w:color w:val="000000"/>
              </w:rPr>
            </w:pPr>
            <w:r w:rsidRPr="00FA7144">
              <w:rPr>
                <w:color w:val="000000"/>
              </w:rPr>
              <w:t xml:space="preserve">Откомандирование по запросу соответствующих избирательных комиссий специалистов для включения в состав контрольно-ревизионных служб, созданных </w:t>
            </w:r>
            <w:proofErr w:type="gramStart"/>
            <w:r w:rsidRPr="00FA7144">
              <w:rPr>
                <w:color w:val="000000"/>
              </w:rPr>
              <w:t>при</w:t>
            </w:r>
            <w:proofErr w:type="gramEnd"/>
            <w:r w:rsidRPr="00FA7144">
              <w:rPr>
                <w:color w:val="000000"/>
              </w:rPr>
              <w:t xml:space="preserve">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Не позднее чем через один месяц со дня официального опубликования (публикации) решения о назначении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 xml:space="preserve">Не позднее </w:t>
            </w:r>
            <w:r w:rsidRPr="00FA7144">
              <w:rPr>
                <w:color w:val="000000"/>
              </w:rPr>
              <w:br/>
              <w:t>29 июля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п. 2 ст. 60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a6"/>
              <w:jc w:val="left"/>
              <w:rPr>
                <w:color w:val="000000"/>
              </w:rPr>
            </w:pPr>
            <w:r w:rsidRPr="00FA7144">
              <w:rPr>
                <w:color w:val="000000"/>
              </w:rPr>
              <w:t>Государственные и иные органы, организации и учреждений, включая ПАО Сбербанк, территориальное учреждение Центрального банка Российской Федерации в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Выдача кандидату письменного разрешения на открытие специального избирательного счета для формирования избирательного фонда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В течение 3 дней после получения уведомления о выдвижении кандидата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4 ст. 52 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Открытие в филиале ПАО Сбербанк специального избирательного счета для формирования избирательного фонда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До представления в соответствующую комиссию документов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11 ст. 58 Федерального закона,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1, 2 ст. 45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Кандидаты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Сообщение соответствующим кандидатам информации о перечислении добровольных пожертвований с нарушением пункта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6 статьи 58 Федерального закона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Незамедлительно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ч. 5 ст. 53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7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в ТИК сведений о поступлении средств на специальные избирательные счета и расходовании этих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Сведения представляются ежедневно по рабочим дням за весь предыдущий операционный день.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В случае отсутствия автоматизированной системы дистанционного банковского обслуживания указанные сведения представляются на бумажном носителе за подписью руководителя и печатью соответствующего филиала Сбербанка России не реже одного раза в неделю, а за 10 и менее дней до дня голосования – один раз в три операционных дня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Постановление ИК РО от 26.04.2017 № 167-8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«О Порядке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 представительных органов муниципальных образований в Ростовской области»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ПАО Сбербанк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первого финансового отчета в ТИК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Одновременно с представлением документов, необходимых для регистрации кандидата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Кандидаты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итогового финансового отчета в ТИК и прилагаемых к нему документов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чем через 30 дней со дня официального опубликования общих данных о  результатах выборов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4 ст. 53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Кандидаты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Передача копий финансовых отчетов в средства массовой информации для опубликования, а также их размещение в сети интернет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5 дней со дня их получения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9</w:t>
            </w:r>
            <w:r w:rsidRPr="00FA7144">
              <w:rPr>
                <w:color w:val="000000"/>
                <w:szCs w:val="24"/>
                <w:vertAlign w:val="superscript"/>
              </w:rPr>
              <w:t>1</w:t>
            </w:r>
            <w:r w:rsidRPr="00FA7144">
              <w:rPr>
                <w:color w:val="000000"/>
                <w:szCs w:val="24"/>
              </w:rPr>
              <w:t xml:space="preserve"> 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Представление заверенных копий первичных финансовых документов, подтверждающих поступление средств в избирательные фонды и их расходование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(по представлению соответствующей комиссии), по соответствующему избирательному фонду – также по требованиям кандидата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трехдневный срок, а за 3 дня до дня голосования - немедленно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трехдневный срок,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а с 09 сентября 2020 года – немедленно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7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ПАО Сбербанк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Осуществление на безвозмездной основе проверки сведений, указанных гражданами и юридическими лицами при внесении (перечислении) добровольных пожертвований в избирательные фонды кандидатов. Сообщение избирательной комиссии, направившей представление, о результатах проверки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пятидневный срок со дня поступления представления комиссии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13 ст. 59 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Органы регистрационного учета граждан Российской Федерации по месту пребывания и по месту жительства в пределах Российской Федерации, органы исполнительной власти, осуществляющие государственную регистрацию юридических лиц либо уполномоченные в сфере регистрации некоммерческих организаций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59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Перечисление в доход местного бюджета средств, оставшихся на специальных избирательных счетах неизрасходованных денежных средств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По истечении 60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с 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п. 11 ст. 59 Федерального закона</w:t>
            </w:r>
          </w:p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bCs w:val="0"/>
                <w:color w:val="000000"/>
              </w:rPr>
            </w:pPr>
            <w:r w:rsidRPr="00FA7144">
              <w:rPr>
                <w:b w:val="0"/>
                <w:bCs w:val="0"/>
                <w:color w:val="000000"/>
              </w:rPr>
              <w:t>ПАО Сбербанк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82" w:type="dxa"/>
            <w:gridSpan w:val="11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pStyle w:val="a6"/>
              <w:ind w:right="33"/>
              <w:jc w:val="center"/>
              <w:rPr>
                <w:color w:val="000000"/>
              </w:rPr>
            </w:pPr>
            <w:r w:rsidRPr="00FA7144">
              <w:rPr>
                <w:color w:val="000000"/>
              </w:rPr>
              <w:t>Представление отчетов о поступлении средств, выделенных из бюджета на подготовку и проведение выборов,</w:t>
            </w:r>
          </w:p>
          <w:p w:rsidR="00FA7144" w:rsidRPr="00FA7144" w:rsidRDefault="00FA7144" w:rsidP="00E4430A">
            <w:pPr>
              <w:pStyle w:val="a6"/>
              <w:ind w:right="33"/>
              <w:jc w:val="center"/>
              <w:rPr>
                <w:color w:val="000000"/>
              </w:rPr>
            </w:pPr>
            <w:r w:rsidRPr="00FA7144">
              <w:rPr>
                <w:color w:val="000000"/>
              </w:rPr>
              <w:t xml:space="preserve">и </w:t>
            </w:r>
            <w:proofErr w:type="gramStart"/>
            <w:r w:rsidRPr="00FA7144">
              <w:rPr>
                <w:color w:val="000000"/>
              </w:rPr>
              <w:t>расходовании</w:t>
            </w:r>
            <w:proofErr w:type="gramEnd"/>
            <w:r w:rsidRPr="00FA7144">
              <w:rPr>
                <w:color w:val="000000"/>
              </w:rPr>
              <w:t xml:space="preserve"> этих средств: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tabs>
                <w:tab w:val="left" w:pos="568"/>
              </w:tabs>
              <w:ind w:left="-76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99.1</w:t>
            </w:r>
          </w:p>
        </w:tc>
        <w:tc>
          <w:tcPr>
            <w:tcW w:w="4701" w:type="dxa"/>
            <w:gridSpan w:val="4"/>
            <w:tcBorders>
              <w:left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территориальные избирательные комиссии</w:t>
            </w:r>
          </w:p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10 дней со дня голосования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23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tabs>
                <w:tab w:val="left" w:pos="568"/>
              </w:tabs>
              <w:ind w:left="-76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99.2</w:t>
            </w:r>
          </w:p>
        </w:tc>
        <w:tc>
          <w:tcPr>
            <w:tcW w:w="4701" w:type="dxa"/>
            <w:gridSpan w:val="4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представительный орган муниципального образования</w:t>
            </w:r>
          </w:p>
        </w:tc>
        <w:tc>
          <w:tcPr>
            <w:tcW w:w="2406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45 дней со дня голосования</w:t>
            </w:r>
          </w:p>
        </w:tc>
        <w:tc>
          <w:tcPr>
            <w:tcW w:w="2383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28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ind w:right="33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ч. 8 ст. 44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15593" w:type="dxa"/>
            <w:gridSpan w:val="12"/>
            <w:shd w:val="clear" w:color="auto" w:fill="FFFFFF"/>
          </w:tcPr>
          <w:p w:rsidR="00FA7144" w:rsidRPr="00FA7144" w:rsidRDefault="00FA7144" w:rsidP="00E4430A">
            <w:pPr>
              <w:pStyle w:val="2"/>
              <w:spacing w:before="120" w:after="120"/>
              <w:ind w:right="33"/>
              <w:rPr>
                <w:color w:val="000000"/>
              </w:rPr>
            </w:pPr>
            <w:r w:rsidRPr="00FA7144">
              <w:rPr>
                <w:color w:val="000000"/>
              </w:rPr>
              <w:t>ГОЛОСОВАНИЕ И ОПРЕДЕЛЕНИЕ РЕЗУЛЬТАТОВ ВЫБОРОВ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Утверждение формы и порядка осуществления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изготовлением избирательных бюллетеней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25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18 августа 2020 года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11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Утверждение</w:t>
            </w:r>
            <w:r w:rsidRPr="00FA7144">
              <w:t xml:space="preserve"> </w:t>
            </w:r>
            <w:r w:rsidRPr="00FA7144">
              <w:rPr>
                <w:color w:val="000000"/>
                <w:szCs w:val="24"/>
              </w:rPr>
              <w:t>текста и числа избирательных бюллетеней, изготавливаемых по одномандатному (</w:t>
            </w:r>
            <w:proofErr w:type="spellStart"/>
            <w:r w:rsidRPr="00FA7144">
              <w:rPr>
                <w:color w:val="000000"/>
                <w:szCs w:val="24"/>
              </w:rPr>
              <w:t>многомандатному</w:t>
            </w:r>
            <w:proofErr w:type="spellEnd"/>
            <w:r w:rsidRPr="00FA7144">
              <w:rPr>
                <w:color w:val="000000"/>
                <w:szCs w:val="24"/>
              </w:rPr>
              <w:t xml:space="preserve">) избирательному округу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23 августа 2020 года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ind w:right="33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ч. 11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Принятие решения ТИК о применении 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 Направление решения для согласования в ИК РО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left="-16" w:right="-50"/>
              <w:rPr>
                <w:color w:val="000000"/>
                <w:sz w:val="22"/>
              </w:rPr>
            </w:pPr>
            <w:r w:rsidRPr="00FA7144">
              <w:rPr>
                <w:color w:val="000000"/>
                <w:sz w:val="22"/>
              </w:rPr>
              <w:t xml:space="preserve">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 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Согласование с ТИК и принятие решения ИК РО 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«Выборы» с использованием машиночитаемого кода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left="-44" w:right="-50"/>
              <w:rPr>
                <w:color w:val="000000"/>
                <w:sz w:val="22"/>
              </w:rPr>
            </w:pPr>
            <w:r w:rsidRPr="00FA7144">
              <w:rPr>
                <w:color w:val="000000"/>
                <w:sz w:val="22"/>
              </w:rPr>
              <w:t>Порядок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1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</w:rPr>
              <w:t>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20 дней до дня голосования решением участковой комиссии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23 августа 2020 года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-36"/>
              <w:rPr>
                <w:color w:val="000000"/>
                <w:szCs w:val="24"/>
              </w:rPr>
            </w:pPr>
            <w:r w:rsidRPr="00FA7144">
              <w:rPr>
                <w:szCs w:val="24"/>
              </w:rPr>
              <w:t xml:space="preserve">п. 1.5 </w:t>
            </w:r>
            <w:r w:rsidRPr="00FA7144">
              <w:rPr>
                <w:color w:val="000000"/>
                <w:szCs w:val="24"/>
              </w:rPr>
              <w:t>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кода, утвержденного постановлением ЦИК России  от 15 февраля 2017 г. № 74/667-7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1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Принятие решения об использовании КОИБ при голосовании на выборах. Определение перечня избирательных </w:t>
            </w:r>
            <w:proofErr w:type="gramStart"/>
            <w:r w:rsidRPr="00FA7144">
              <w:rPr>
                <w:rFonts w:ascii="Times New Roman" w:hAnsi="Times New Roman" w:cs="Times New Roman"/>
              </w:rPr>
              <w:t>участков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на которых при голосовании будут использоваться КОИБ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23 августа 2020 года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left="-44" w:right="-92"/>
              <w:rPr>
                <w:szCs w:val="24"/>
              </w:rPr>
            </w:pPr>
            <w:r w:rsidRPr="00FA7144">
              <w:rPr>
                <w:szCs w:val="24"/>
              </w:rPr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Направление в Центральную избирательную комиссию Российской Федерации сведений об избирательных участках оснащаемых КОИБ средствами электронной почты ПИ «Дело» ГАС «Выборы». Ввод в базу данных ГАС «Выборы» информации об избирательных участках оснащаемых КОИБ.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20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23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right="33"/>
              <w:rPr>
                <w:szCs w:val="24"/>
              </w:rPr>
            </w:pPr>
            <w:r w:rsidRPr="00FA7144">
              <w:rPr>
                <w:szCs w:val="24"/>
              </w:rPr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5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Изготовление избирательных бюллетеней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</w:rPr>
            </w:pPr>
            <w:r w:rsidRPr="00FA7144">
              <w:rPr>
                <w:rFonts w:ascii="Times New Roman" w:hAnsi="Times New Roman" w:cs="Times New Roman"/>
                <w:bCs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bCs/>
                <w:color w:val="000000"/>
              </w:rPr>
              <w:t>за 12 дней до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31 августа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23 ст. 56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Полиграфические организации по решению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территориальных избирательных комиссий  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91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5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Принятие решения о месте и времени передачи избирательных бюллетеней членам избирательной комиссии, осуществившей их закупку, уничтожения лишних избирательных бюллетеней</w:t>
            </w: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left="-25" w:right="-108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два дня до дня получения избирательных бюллетеней от полиграфической организации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25 ст. 56 Областного закона</w:t>
            </w:r>
            <w:r w:rsidRPr="00FA7144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8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5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Передача избирательных бюллетеней в участковые избирательные комиссии</w:t>
            </w:r>
          </w:p>
          <w:p w:rsidR="00FA7144" w:rsidRPr="00FA7144" w:rsidRDefault="00FA7144" w:rsidP="00E4430A">
            <w:pPr>
              <w:pStyle w:val="6"/>
              <w:jc w:val="both"/>
              <w:rPr>
                <w:color w:val="000000"/>
                <w:szCs w:val="24"/>
              </w:rPr>
            </w:pPr>
          </w:p>
        </w:tc>
        <w:tc>
          <w:tcPr>
            <w:tcW w:w="2406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1 день до дня голосования (в том числе досрочного голосования)</w:t>
            </w:r>
          </w:p>
        </w:tc>
        <w:tc>
          <w:tcPr>
            <w:tcW w:w="241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ind w:left="-66" w:right="-10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ind w:left="-66" w:right="-10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11 сентября 2020 года</w:t>
            </w:r>
          </w:p>
          <w:p w:rsidR="00FA7144" w:rsidRPr="00FA7144" w:rsidRDefault="00FA7144" w:rsidP="00E4430A">
            <w:pPr>
              <w:pStyle w:val="31"/>
              <w:ind w:left="-66" w:right="-102"/>
              <w:rPr>
                <w:color w:val="000000"/>
                <w:szCs w:val="24"/>
              </w:rPr>
            </w:pPr>
          </w:p>
          <w:p w:rsidR="00FA7144" w:rsidRPr="00FA7144" w:rsidRDefault="00FA7144" w:rsidP="00E4430A">
            <w:pPr>
              <w:pStyle w:val="31"/>
              <w:ind w:left="-66" w:right="-10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ind w:left="-66" w:right="-10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07 сентября 2020 года - при проведении досрочного голосования</w:t>
            </w:r>
          </w:p>
        </w:tc>
        <w:tc>
          <w:tcPr>
            <w:tcW w:w="255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27 ст. 56 Областного закона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Определение количества переносных ящиков для голосования вне помещения для голосования, используемых каждой УИК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 xml:space="preserve">ч. 8 ст. 59 </w:t>
            </w:r>
          </w:p>
          <w:p w:rsidR="00FA7144" w:rsidRPr="00FA7144" w:rsidRDefault="00FA7144" w:rsidP="00E4430A">
            <w:pPr>
              <w:pStyle w:val="31"/>
            </w:pPr>
            <w:r w:rsidRPr="00FA7144">
              <w:rPr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Подача в УИК заявлений (устных обращений) о предоставлении возможности проголосовать вне помещения для голосования с указанием причины, по которой избиратель не может прибыть в помещение для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 xml:space="preserve">В любое время в течение 10 дней до дня голосования, но не </w:t>
            </w:r>
            <w:proofErr w:type="gramStart"/>
            <w:r w:rsidRPr="00FA7144">
              <w:rPr>
                <w:rFonts w:ascii="Times New Roman" w:hAnsi="Times New Roman" w:cs="Times New Roman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</w:rPr>
              <w:t xml:space="preserve"> чем за шесть часов до окончания времени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 xml:space="preserve">С 03 сентября 2020 года до 14 часов </w:t>
            </w:r>
          </w:p>
          <w:p w:rsidR="00FA7144" w:rsidRPr="00FA7144" w:rsidRDefault="00FA7144" w:rsidP="00E4430A">
            <w:pPr>
              <w:pStyle w:val="31"/>
              <w:rPr>
                <w:szCs w:val="24"/>
              </w:rPr>
            </w:pPr>
            <w:r w:rsidRPr="00FA7144">
              <w:rPr>
                <w:szCs w:val="24"/>
              </w:rPr>
              <w:t>13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 xml:space="preserve">ч. 5 ст. 59 </w:t>
            </w:r>
          </w:p>
          <w:p w:rsidR="00FA7144" w:rsidRPr="00FA7144" w:rsidRDefault="00FA7144" w:rsidP="00E4430A">
            <w:pPr>
              <w:pStyle w:val="31"/>
            </w:pPr>
            <w:r w:rsidRPr="00FA7144">
              <w:rPr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Оповещение избирателей о дне, времени и месте голосования через средства массовой информации или иным способом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чем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за 10 дней до дня голосования, а при проведении досрочного и повторного голосования – 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пять дней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27 августа 2020 года – </w:t>
            </w:r>
            <w:proofErr w:type="gramStart"/>
            <w:r w:rsidRPr="00FA7144">
              <w:rPr>
                <w:color w:val="000000"/>
                <w:szCs w:val="24"/>
              </w:rPr>
              <w:t>для</w:t>
            </w:r>
            <w:proofErr w:type="gramEnd"/>
            <w:r w:rsidRPr="00FA7144">
              <w:rPr>
                <w:color w:val="000000"/>
                <w:szCs w:val="24"/>
              </w:rPr>
              <w:t xml:space="preserve"> ТИК;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  <w:szCs w:val="24"/>
              </w:rPr>
              <w:t>03 сентября 2020 года – для УИК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 xml:space="preserve">ч. 2 ст. 57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комиссии, участковые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8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Досрочное голосование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07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114.1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помещении территориальной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 10 – 4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С 02 по </w:t>
            </w:r>
            <w:r w:rsidRPr="00FA7144">
              <w:rPr>
                <w:color w:val="000000"/>
                <w:szCs w:val="24"/>
              </w:rPr>
              <w:br/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2 ст. 58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ind w:right="-107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lastRenderedPageBreak/>
              <w:t>114.2</w:t>
            </w: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помещении участковой избирательной комиссии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ранее чем за 3 дня до дня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С 09 по 12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2 ст. 58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107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Определение графика работы комиссий для проведения досрочного голосования. Размещение графика на сайте ТИК в сети «Интернет», а также опубликование в средствах массовой информации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3 ст. 58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107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Составление списка досрочно проголосовавших избирателей отдельно по каждому избирательному участку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После завершения досрочного голосования в ТИК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4 ст. 58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ind w:right="-107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Передача в УИК соответствующих списков досрочно проголосовавших избирателей с приобщенными к ним заявлениями избирателей о досрочном голосовании, конвертов с бюллетенями досрочно проголосовавших избирателей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в день, предшествующий дню начала досрочного голосования в помещении участковой комиссии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позднее 08 сентября 2020 года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9 ст. 58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Передача в соответствующую территориальную избирательную комиссию списка назначенных в УИК наблюдателей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</w:t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позднее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 xml:space="preserve"> чем за 3 дня до дня голосования (досрочного голосования)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05 сентября 2020 года – для присутствия в УИК при проведении досрочного голосования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Не позднее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09 сентября 2020 года – для присутствия в УИК в день голосования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ч. 13 ст. 19 </w:t>
            </w:r>
          </w:p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Зарегистрированный кандидат, избирательное объединение, выдвинувшее зарегистрированного кандидата, субъект общественного контроля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Проведение голосования</w:t>
            </w:r>
          </w:p>
          <w:p w:rsidR="00FA7144" w:rsidRPr="00FA7144" w:rsidRDefault="00FA7144" w:rsidP="00E4430A">
            <w:pPr>
              <w:pStyle w:val="6"/>
              <w:jc w:val="both"/>
              <w:rPr>
                <w:color w:val="000000"/>
                <w:szCs w:val="24"/>
              </w:rPr>
            </w:pP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Голосование на выборах проводится с 8 до 20 часов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13 сентября 2020 года с 08.00 до 20.00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 xml:space="preserve">ч. 1 ст. 57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color w:val="000000"/>
                <w:szCs w:val="24"/>
              </w:rPr>
            </w:pPr>
            <w:r w:rsidRPr="00FA7144">
              <w:rPr>
                <w:i w:val="0"/>
                <w:color w:val="000000"/>
                <w:szCs w:val="24"/>
              </w:rPr>
              <w:t>Подсчет голосов избирателей на избирательном участке и составление протоколов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>Сразу после окончания времени голосования без перерыва до установления итогов голосования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ч. 2 ст. 61 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color w:val="000000"/>
                <w:szCs w:val="24"/>
              </w:rPr>
            </w:pPr>
            <w:r w:rsidRPr="00FA7144">
              <w:rPr>
                <w:i w:val="0"/>
                <w:color w:val="000000"/>
                <w:szCs w:val="24"/>
              </w:rPr>
              <w:t>Подписание протокола участковой избирательной комиссии об итогах голосования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>После итогового заседания, на котором рассматриваются поступившие в УИК жалобы (заявления) о нарушениях при голосовании и подсчете голосов избирателей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ч. 26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Члены участковых избирательных комиссий с правом решающего голоса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color w:val="000000"/>
              </w:rPr>
            </w:pPr>
            <w:r w:rsidRPr="00FA7144">
              <w:rPr>
                <w:i w:val="0"/>
                <w:color w:val="000000"/>
                <w:szCs w:val="24"/>
              </w:rPr>
              <w:t xml:space="preserve">Выдача заверенных копий протокола  участковой избирательной комиссии об итогах голосования по требованию члена УИК, наблюдателя, иных лиц, указанных в </w:t>
            </w:r>
            <w:proofErr w:type="gramStart"/>
            <w:r w:rsidRPr="00FA7144">
              <w:rPr>
                <w:i w:val="0"/>
                <w:color w:val="000000"/>
                <w:szCs w:val="24"/>
              </w:rPr>
              <w:t>ч</w:t>
            </w:r>
            <w:proofErr w:type="gramEnd"/>
            <w:r w:rsidRPr="00FA7144">
              <w:rPr>
                <w:i w:val="0"/>
                <w:color w:val="000000"/>
                <w:szCs w:val="24"/>
              </w:rPr>
              <w:t xml:space="preserve">. 5 ст. 19 Областного закона 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 xml:space="preserve">Немедленно после подписания протоколов 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>ч. 29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6"/>
              <w:jc w:val="both"/>
              <w:rPr>
                <w:i w:val="0"/>
                <w:color w:val="000000"/>
                <w:szCs w:val="24"/>
              </w:rPr>
            </w:pPr>
            <w:r w:rsidRPr="00FA7144">
              <w:rPr>
                <w:i w:val="0"/>
                <w:color w:val="000000"/>
                <w:szCs w:val="24"/>
              </w:rPr>
              <w:t>Направление первого экземпляра протокола об итогах голосования в территориальную избирательную комиссию</w:t>
            </w:r>
          </w:p>
        </w:tc>
        <w:tc>
          <w:tcPr>
            <w:tcW w:w="2406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ind w:right="-118"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 xml:space="preserve">Незамедлительно после подписания протоколов всеми присутствующими членами УИК с правом решающего голоса и выдачи их заверенных копий лицам, имеющим право на их получение, либо </w:t>
            </w:r>
            <w:proofErr w:type="gramStart"/>
            <w:r w:rsidRPr="00FA7144">
              <w:rPr>
                <w:b w:val="0"/>
                <w:color w:val="000000"/>
              </w:rPr>
              <w:t>заверения</w:t>
            </w:r>
            <w:proofErr w:type="gramEnd"/>
            <w:r w:rsidRPr="00FA7144">
              <w:rPr>
                <w:b w:val="0"/>
                <w:color w:val="000000"/>
              </w:rPr>
              <w:t xml:space="preserve"> этих копий</w:t>
            </w:r>
          </w:p>
        </w:tc>
        <w:tc>
          <w:tcPr>
            <w:tcW w:w="2414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Title"/>
              <w:widowControl/>
              <w:autoSpaceDE/>
              <w:autoSpaceDN/>
              <w:adjustRightInd/>
              <w:rPr>
                <w:b w:val="0"/>
                <w:color w:val="000000"/>
              </w:rPr>
            </w:pPr>
            <w:r w:rsidRPr="00FA7144">
              <w:rPr>
                <w:b w:val="0"/>
                <w:color w:val="000000"/>
              </w:rPr>
              <w:t>ч. 30 ст. 61 Областного закона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Участковые избирательные комиссии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Определение результатов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 чем через 2 дня после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16 сентября </w:t>
            </w:r>
            <w:r w:rsidRPr="00FA7144">
              <w:rPr>
                <w:rFonts w:ascii="Times New Roman" w:hAnsi="Times New Roman" w:cs="Times New Roman"/>
                <w:bCs/>
                <w:color w:val="000000"/>
              </w:rPr>
              <w:t>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 62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Извещение зарегистрированных кандидатов, избранных депутатами, о результатах выборов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После определения результатов выборов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Территориальная избирательная комиссия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Представление в ТИК копии приказа (иного документа) об освобождении  от обязанностей несовместимых со статусом депутата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В пятидневный срок после определения результатов выборов и извещения зарегистрированного кандидата  об избрании депутатом 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Зарегистрированный кандидат, избранный депутатом 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Регистрация избранного депутата и выдача ему удостоверения об избрании депутатом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После официального опубликования постановления о результатах выборов и выполнения зарегистрированным кандидатом требования, предусмотренного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FA7144">
              <w:rPr>
                <w:rFonts w:ascii="Times New Roman" w:hAnsi="Times New Roman" w:cs="Times New Roman"/>
                <w:color w:val="000000"/>
              </w:rPr>
              <w:t>ч</w:t>
            </w:r>
            <w:proofErr w:type="gramEnd"/>
            <w:r w:rsidRPr="00FA7144">
              <w:rPr>
                <w:rFonts w:ascii="Times New Roman" w:hAnsi="Times New Roman" w:cs="Times New Roman"/>
                <w:color w:val="000000"/>
              </w:rPr>
              <w:t>. 1 ст.65 Областного закона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</w:rPr>
            </w:pPr>
            <w:r w:rsidRPr="00FA7144">
              <w:rPr>
                <w:color w:val="000000"/>
              </w:rPr>
              <w:t>ч. 9 ст.65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Направление общих данных о результатах выборов в средства массовой информации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1 суток после определения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2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Принятие постановления о результатах выборов в представительный орган местного самоуправления, в котором указываются сведения об избранных кандидатах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7 дней после дня голосования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20 сентября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Опубликование постановления о результатах выборов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5 дней со дня его принятия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 xml:space="preserve">Официальное опубликование результатов выборов и данных о числе голосов избирателей, полученных каждым из кандидатов 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3-х недель со дня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позднее</w:t>
            </w:r>
          </w:p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03 октября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4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268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ConsPlusNormal"/>
              <w:ind w:right="-93"/>
              <w:jc w:val="both"/>
              <w:rPr>
                <w:color w:val="000000"/>
              </w:rPr>
            </w:pPr>
            <w:proofErr w:type="gramStart"/>
            <w:r w:rsidRPr="00FA7144">
              <w:rPr>
                <w:color w:val="000000"/>
              </w:rPr>
              <w:t>Официальное опубликование (обнародование) полных данных о результатах выборов в объеме данных, которые содержатся в протоколе соответствующей комиссии, и данных, которые содержатся в протоколах об итогах голосования непосредственно нижестоящих комиссий и на основании которых определялись результаты выборов</w:t>
            </w:r>
            <w:proofErr w:type="gramEnd"/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В течение 2-х месяцев со дня 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 xml:space="preserve">Не позднее </w:t>
            </w:r>
            <w:r w:rsidRPr="00FA7144">
              <w:rPr>
                <w:rFonts w:ascii="Times New Roman" w:hAnsi="Times New Roman" w:cs="Times New Roman"/>
                <w:color w:val="000000"/>
              </w:rPr>
              <w:br/>
              <w:t>12 ноября 2020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5, 6 ст.69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025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Представление в Центральную избирательную комиссию Российской Федерации отчета о результатах использования КОИБ при голосовании на выборах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</w:rPr>
              <w:t>Не позднее пяти дней после определения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ind w:left="-30" w:right="-92"/>
            </w:pPr>
            <w:r w:rsidRPr="00FA7144">
              <w:t>п. 2 Постановления ЦИК России от 06.03.2013 № 165/1212-6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- комплексов обработки избирательных бюллетеней и комплексов для электронного голосования»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Избирательная комиссия Ростовской области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7"/>
        </w:trPr>
        <w:tc>
          <w:tcPr>
            <w:tcW w:w="1559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A7144" w:rsidRPr="00FA7144" w:rsidRDefault="00FA7144" w:rsidP="00E4430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</w:rPr>
              <w:lastRenderedPageBreak/>
              <w:br w:type="page"/>
            </w:r>
            <w:r w:rsidRPr="00FA7144">
              <w:rPr>
                <w:rFonts w:ascii="Times New Roman" w:hAnsi="Times New Roman" w:cs="Times New Roman"/>
              </w:rPr>
              <w:br w:type="page"/>
            </w:r>
            <w:r w:rsidRPr="00FA7144">
              <w:rPr>
                <w:rFonts w:ascii="Times New Roman" w:hAnsi="Times New Roman" w:cs="Times New Roman"/>
                <w:b/>
                <w:bCs/>
                <w:caps/>
                <w:color w:val="000000"/>
              </w:rPr>
              <w:t>Хранение избирательных и иных документов (материалов)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2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pStyle w:val="31"/>
              <w:jc w:val="both"/>
              <w:rPr>
                <w:i/>
                <w:iCs/>
                <w:color w:val="000000"/>
              </w:rPr>
            </w:pPr>
            <w:r w:rsidRPr="00FA7144">
              <w:rPr>
                <w:color w:val="000000"/>
                <w:szCs w:val="24"/>
              </w:rPr>
              <w:t>Хранение документов, связанных с подготовкой и проведением выборов, их передача в вышестоящие избирательные комиссии или в архив, уничтожение указанных документов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left="-53" w:right="-94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 xml:space="preserve">В порядке, установленном </w:t>
            </w:r>
            <w:r w:rsidRPr="00FA7144">
              <w:rPr>
                <w:color w:val="000000"/>
                <w:spacing w:val="-6"/>
                <w:szCs w:val="24"/>
              </w:rPr>
              <w:t>законодательством</w:t>
            </w:r>
            <w:r w:rsidRPr="00FA7144">
              <w:rPr>
                <w:color w:val="000000"/>
                <w:szCs w:val="24"/>
              </w:rPr>
              <w:t xml:space="preserve"> Российской Федерации и постановлением </w:t>
            </w:r>
            <w:r w:rsidRPr="00FA7144">
              <w:rPr>
                <w:color w:val="000000"/>
                <w:szCs w:val="24"/>
              </w:rPr>
              <w:br/>
              <w:t>ИК РО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pacing w:val="-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"/>
        </w:trPr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Хранение документации избирательных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left="-39" w:right="-122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6 месяцев после даты проведения голосования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pacing w:val="-4"/>
                <w:szCs w:val="24"/>
              </w:rPr>
            </w:pPr>
            <w:r w:rsidRPr="00FA7144">
              <w:rPr>
                <w:color w:val="000000"/>
                <w:spacing w:val="-4"/>
                <w:szCs w:val="24"/>
              </w:rPr>
              <w:t>До 13 марта 2021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Хранение избирательных бюллетеней, списков избирателей и подписных листов с подписями избирателей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left="-39" w:right="-122"/>
              <w:rPr>
                <w:color w:val="000000"/>
              </w:rPr>
            </w:pPr>
            <w:r w:rsidRPr="00FA7144">
              <w:rPr>
                <w:color w:val="000000"/>
              </w:rPr>
              <w:t>1 год со дня завершения опубликования итогов голосования и результатов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pacing w:val="-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Хранение протоколов об итогах голосования, о результатах выборов и сводных таблиц комиссий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left="-39" w:right="-122"/>
              <w:rPr>
                <w:color w:val="000000"/>
              </w:rPr>
            </w:pPr>
            <w:r w:rsidRPr="00FA7144">
              <w:rPr>
                <w:color w:val="000000"/>
              </w:rPr>
              <w:t>1 год со дня официального опубликования решения о назначении даты новых выборов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pacing w:val="-4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3 ст. 71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</w:rPr>
            </w:pPr>
            <w:r w:rsidRPr="00FA7144">
              <w:rPr>
                <w:rFonts w:ascii="Times New Roman" w:hAnsi="Times New Roman" w:cs="Times New Roman"/>
              </w:rPr>
              <w:t>Территориальные избирательные комиссии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32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Хранение видео- и аудиозаписи выпущенных в эфир теле- и радиопрограмм, содержащих предвыборную агитацию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pStyle w:val="31"/>
              <w:ind w:left="-39" w:right="-12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Не менее</w:t>
            </w:r>
          </w:p>
          <w:p w:rsidR="00FA7144" w:rsidRPr="00FA7144" w:rsidRDefault="00FA7144" w:rsidP="00E4430A">
            <w:pPr>
              <w:pStyle w:val="31"/>
              <w:ind w:left="-39" w:right="-122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12 месяцев со дня выхода программ в эфир</w:t>
            </w: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>ч. 19 ст. 40 Областного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Организации телерадиовещания</w:t>
            </w:r>
          </w:p>
        </w:tc>
      </w:tr>
      <w:tr w:rsidR="00FA7144" w:rsidRPr="00FA7144" w:rsidTr="00E443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7"/>
        </w:trPr>
        <w:tc>
          <w:tcPr>
            <w:tcW w:w="711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FA71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670" w:type="dxa"/>
            <w:tcBorders>
              <w:bottom w:val="single" w:sz="4" w:space="0" w:color="auto"/>
            </w:tcBorders>
            <w:shd w:val="clear" w:color="auto" w:fill="FFFFFF"/>
          </w:tcPr>
          <w:p w:rsidR="00FA7144" w:rsidRPr="00FA7144" w:rsidRDefault="00FA7144" w:rsidP="00E4430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Хранение учетных документов о предоставлении зарегистрированным кандидатам, избирательным объединениям бесплатного и платного эфирного времени и печатной площади, предоставление услуг по размещению агитационных материалов в сетевых изданиях для проведения предвыборной агитации</w:t>
            </w:r>
          </w:p>
        </w:tc>
        <w:tc>
          <w:tcPr>
            <w:tcW w:w="2406" w:type="dxa"/>
            <w:gridSpan w:val="4"/>
            <w:shd w:val="clear" w:color="auto" w:fill="FFFFFF"/>
          </w:tcPr>
          <w:p w:rsidR="00FA7144" w:rsidRPr="00FA7144" w:rsidRDefault="00FA7144" w:rsidP="00E443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A7144">
              <w:rPr>
                <w:rFonts w:ascii="Times New Roman" w:hAnsi="Times New Roman" w:cs="Times New Roman"/>
                <w:color w:val="000000"/>
              </w:rPr>
              <w:t>Не менее 3 лет после дня голосования</w:t>
            </w:r>
          </w:p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</w:p>
        </w:tc>
        <w:tc>
          <w:tcPr>
            <w:tcW w:w="2414" w:type="dxa"/>
            <w:gridSpan w:val="3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  <w:szCs w:val="24"/>
              </w:rPr>
              <w:t>До 13 сентября 2023 года</w:t>
            </w:r>
          </w:p>
        </w:tc>
        <w:tc>
          <w:tcPr>
            <w:tcW w:w="2557" w:type="dxa"/>
            <w:gridSpan w:val="2"/>
            <w:shd w:val="clear" w:color="auto" w:fill="FFFFFF"/>
          </w:tcPr>
          <w:p w:rsidR="00FA7144" w:rsidRPr="00FA7144" w:rsidRDefault="00FA7144" w:rsidP="00E4430A">
            <w:pPr>
              <w:pStyle w:val="31"/>
              <w:rPr>
                <w:color w:val="000000"/>
                <w:szCs w:val="24"/>
              </w:rPr>
            </w:pPr>
            <w:r w:rsidRPr="00FA7144">
              <w:rPr>
                <w:color w:val="000000"/>
              </w:rPr>
              <w:t xml:space="preserve">п. 9 ст. 50 </w:t>
            </w:r>
            <w:r w:rsidRPr="00FA7144">
              <w:rPr>
                <w:color w:val="000000"/>
                <w:szCs w:val="24"/>
              </w:rPr>
              <w:t>Федерального закона</w:t>
            </w:r>
          </w:p>
        </w:tc>
        <w:tc>
          <w:tcPr>
            <w:tcW w:w="2835" w:type="dxa"/>
            <w:shd w:val="clear" w:color="auto" w:fill="FFFFFF"/>
          </w:tcPr>
          <w:p w:rsidR="00FA7144" w:rsidRPr="00FA7144" w:rsidRDefault="00FA7144" w:rsidP="00E4430A">
            <w:pPr>
              <w:pStyle w:val="ConsPlusNormal"/>
              <w:ind w:firstLine="4"/>
              <w:jc w:val="both"/>
              <w:rPr>
                <w:color w:val="000000"/>
              </w:rPr>
            </w:pPr>
            <w:r w:rsidRPr="00FA7144">
              <w:rPr>
                <w:color w:val="000000"/>
              </w:rPr>
              <w:t>Организации,  осуществляющие выпуск средств массовой информации, редакции сетевых изданий</w:t>
            </w:r>
          </w:p>
        </w:tc>
      </w:tr>
    </w:tbl>
    <w:p w:rsidR="002A68D8" w:rsidRPr="00B60749" w:rsidRDefault="002A68D8" w:rsidP="00B60749">
      <w:pPr>
        <w:spacing w:after="0" w:line="240" w:lineRule="auto"/>
        <w:rPr>
          <w:sz w:val="2"/>
          <w:szCs w:val="2"/>
        </w:rPr>
      </w:pPr>
    </w:p>
    <w:sectPr w:rsidR="002A68D8" w:rsidRPr="00B60749" w:rsidSect="00A775C8">
      <w:pgSz w:w="16838" w:h="11906" w:orient="landscape" w:code="9"/>
      <w:pgMar w:top="42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BE2021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FA7569"/>
    <w:multiLevelType w:val="hybridMultilevel"/>
    <w:tmpl w:val="4648A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01A06"/>
    <w:multiLevelType w:val="hybridMultilevel"/>
    <w:tmpl w:val="0F4E95DC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4620D"/>
    <w:multiLevelType w:val="hybridMultilevel"/>
    <w:tmpl w:val="AE6CF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20005D"/>
    <w:multiLevelType w:val="hybridMultilevel"/>
    <w:tmpl w:val="495258B0"/>
    <w:lvl w:ilvl="0" w:tplc="0CBE4E14">
      <w:start w:val="77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1D0C53"/>
    <w:multiLevelType w:val="hybridMultilevel"/>
    <w:tmpl w:val="976EE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B9D"/>
    <w:rsid w:val="001F0C03"/>
    <w:rsid w:val="001F29E7"/>
    <w:rsid w:val="002A68D8"/>
    <w:rsid w:val="00312A3D"/>
    <w:rsid w:val="003F35FC"/>
    <w:rsid w:val="004B3BC4"/>
    <w:rsid w:val="004C25F4"/>
    <w:rsid w:val="00570094"/>
    <w:rsid w:val="005C644A"/>
    <w:rsid w:val="006E71D5"/>
    <w:rsid w:val="008102DD"/>
    <w:rsid w:val="008D4B01"/>
    <w:rsid w:val="00937970"/>
    <w:rsid w:val="009403AC"/>
    <w:rsid w:val="009C773A"/>
    <w:rsid w:val="00A4629B"/>
    <w:rsid w:val="00A713D6"/>
    <w:rsid w:val="00A775C8"/>
    <w:rsid w:val="00B60749"/>
    <w:rsid w:val="00B73510"/>
    <w:rsid w:val="00B9067B"/>
    <w:rsid w:val="00BE6B9D"/>
    <w:rsid w:val="00C258B1"/>
    <w:rsid w:val="00CA6C90"/>
    <w:rsid w:val="00CF6E34"/>
    <w:rsid w:val="00D1487D"/>
    <w:rsid w:val="00E16F58"/>
    <w:rsid w:val="00F247BF"/>
    <w:rsid w:val="00F706A9"/>
    <w:rsid w:val="00F737AA"/>
    <w:rsid w:val="00FA7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7B"/>
  </w:style>
  <w:style w:type="paragraph" w:styleId="1">
    <w:name w:val="heading 1"/>
    <w:basedOn w:val="a"/>
    <w:next w:val="a"/>
    <w:link w:val="10"/>
    <w:qFormat/>
    <w:rsid w:val="00BE6B9D"/>
    <w:pPr>
      <w:keepNext/>
      <w:spacing w:before="240" w:after="240" w:line="240" w:lineRule="auto"/>
      <w:jc w:val="center"/>
      <w:outlineLvl w:val="0"/>
    </w:pPr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BE6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E6B9D"/>
    <w:pPr>
      <w:keepNext/>
      <w:spacing w:after="0" w:line="240" w:lineRule="auto"/>
      <w:outlineLvl w:val="2"/>
    </w:pPr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E6B9D"/>
    <w:pPr>
      <w:keepNext/>
      <w:spacing w:after="0" w:line="240" w:lineRule="auto"/>
      <w:outlineLvl w:val="5"/>
    </w:pPr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BE6B9D"/>
    <w:rPr>
      <w:rFonts w:ascii="Times New Roman" w:eastAsia="Arial Unicode MS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E6B9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E6B9D"/>
    <w:rPr>
      <w:rFonts w:ascii="Times New Roman" w:eastAsia="Arial Unicode MS" w:hAnsi="Times New Roman" w:cs="Times New Roman"/>
      <w:b/>
      <w:bCs/>
      <w:i/>
      <w:iCs/>
      <w:color w:val="00008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6B9D"/>
    <w:rPr>
      <w:rFonts w:ascii="Times New Roman" w:eastAsia="Arial Unicode MS" w:hAnsi="Times New Roman" w:cs="Times New Roman"/>
      <w:i/>
      <w:iCs/>
      <w:sz w:val="24"/>
      <w:szCs w:val="20"/>
      <w:lang w:eastAsia="ru-RU"/>
    </w:rPr>
  </w:style>
  <w:style w:type="numbering" w:customStyle="1" w:styleId="11">
    <w:name w:val="Нет списка1"/>
    <w:next w:val="a2"/>
    <w:semiHidden/>
    <w:unhideWhenUsed/>
    <w:rsid w:val="00BE6B9D"/>
  </w:style>
  <w:style w:type="paragraph" w:customStyle="1" w:styleId="ConsPlusTitle">
    <w:name w:val="ConsPlusTitle"/>
    <w:uiPriority w:val="99"/>
    <w:rsid w:val="00BE6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iianoaieou">
    <w:name w:val="iiia? no?aieou"/>
    <w:rsid w:val="00BE6B9D"/>
    <w:rPr>
      <w:sz w:val="20"/>
    </w:rPr>
  </w:style>
  <w:style w:type="paragraph" w:styleId="a3">
    <w:name w:val="footer"/>
    <w:basedOn w:val="a"/>
    <w:link w:val="a4"/>
    <w:rsid w:val="00BE6B9D"/>
    <w:pPr>
      <w:tabs>
        <w:tab w:val="center" w:pos="4153"/>
        <w:tab w:val="right" w:pos="8306"/>
      </w:tabs>
      <w:autoSpaceDE w:val="0"/>
      <w:autoSpaceDN w:val="0"/>
      <w:spacing w:after="0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4">
    <w:name w:val="Нижний колонтитул Знак"/>
    <w:basedOn w:val="a0"/>
    <w:link w:val="a3"/>
    <w:rsid w:val="00BE6B9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31">
    <w:name w:val="Body Text 3"/>
    <w:basedOn w:val="a"/>
    <w:link w:val="32"/>
    <w:rsid w:val="00BE6B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BE6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uiPriority w:val="99"/>
    <w:rsid w:val="00BE6B9D"/>
    <w:pPr>
      <w:spacing w:after="0" w:line="240" w:lineRule="auto"/>
      <w:ind w:left="-108" w:right="-109" w:firstLine="108"/>
      <w:jc w:val="center"/>
    </w:pPr>
    <w:rPr>
      <w:rFonts w:ascii="Times New Roman" w:eastAsia="Times New Roman" w:hAnsi="Times New Roman" w:cs="Times New Roman"/>
      <w:color w:val="008000"/>
      <w:sz w:val="24"/>
      <w:szCs w:val="20"/>
      <w:lang w:eastAsia="ru-RU"/>
    </w:rPr>
  </w:style>
  <w:style w:type="paragraph" w:styleId="21">
    <w:name w:val="Body Text 2"/>
    <w:basedOn w:val="a"/>
    <w:link w:val="22"/>
    <w:rsid w:val="00BE6B9D"/>
    <w:pPr>
      <w:spacing w:after="0" w:line="240" w:lineRule="auto"/>
    </w:pPr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6B9D"/>
    <w:rPr>
      <w:rFonts w:ascii="Times New Roman" w:eastAsia="Times New Roman" w:hAnsi="Times New Roman" w:cs="Times New Roman"/>
      <w:color w:val="339966"/>
      <w:sz w:val="24"/>
      <w:szCs w:val="20"/>
      <w:lang w:eastAsia="ru-RU"/>
    </w:rPr>
  </w:style>
  <w:style w:type="paragraph" w:styleId="a6">
    <w:name w:val="Body Text"/>
    <w:basedOn w:val="a"/>
    <w:link w:val="a7"/>
    <w:rsid w:val="00BE6B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E6B9D"/>
  </w:style>
  <w:style w:type="paragraph" w:styleId="a9">
    <w:name w:val="header"/>
    <w:basedOn w:val="a"/>
    <w:link w:val="aa"/>
    <w:uiPriority w:val="99"/>
    <w:rsid w:val="00BE6B9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BE6B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BE6B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rsid w:val="00BE6B9D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3">
    <w:name w:val="Нет списка2"/>
    <w:next w:val="a2"/>
    <w:semiHidden/>
    <w:rsid w:val="00F247BF"/>
  </w:style>
  <w:style w:type="paragraph" w:customStyle="1" w:styleId="ConsPlusNormal">
    <w:name w:val="ConsPlusNormal"/>
    <w:rsid w:val="00F247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F6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40</Pages>
  <Words>8325</Words>
  <Characters>47453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2015-08-19T16:30:00Z</cp:lastPrinted>
  <dcterms:created xsi:type="dcterms:W3CDTF">2015-06-15T11:42:00Z</dcterms:created>
  <dcterms:modified xsi:type="dcterms:W3CDTF">2020-07-03T10:38:00Z</dcterms:modified>
</cp:coreProperties>
</file>