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48" w:rsidRPr="00E90A21" w:rsidRDefault="00CB4748" w:rsidP="00CB4748">
      <w:pPr>
        <w:widowControl w:val="0"/>
        <w:suppressAutoHyphens/>
        <w:autoSpaceDE w:val="0"/>
        <w:autoSpaceDN w:val="0"/>
        <w:spacing w:after="0" w:line="240" w:lineRule="auto"/>
        <w:ind w:left="5670"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Приложение № 8</w:t>
      </w:r>
    </w:p>
    <w:p w:rsidR="00CB4748" w:rsidRPr="00E90A21" w:rsidRDefault="00CB4748" w:rsidP="00CB4748">
      <w:pPr>
        <w:widowControl w:val="0"/>
        <w:suppressAutoHyphens/>
        <w:autoSpaceDE w:val="0"/>
        <w:autoSpaceDN w:val="0"/>
        <w:spacing w:after="0" w:line="240" w:lineRule="auto"/>
        <w:ind w:left="5670"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Территориальной избирательной комиссии </w:t>
      </w:r>
    </w:p>
    <w:p w:rsidR="00CB4748" w:rsidRPr="00E90A21" w:rsidRDefault="00CB4748" w:rsidP="00CB4748">
      <w:pPr>
        <w:widowControl w:val="0"/>
        <w:suppressAutoHyphens/>
        <w:autoSpaceDE w:val="0"/>
        <w:autoSpaceDN w:val="0"/>
        <w:spacing w:after="0" w:line="240" w:lineRule="auto"/>
        <w:ind w:left="5670" w:firstLine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Новочеркасска </w:t>
      </w:r>
    </w:p>
    <w:p w:rsidR="00CB4748" w:rsidRPr="00E90A21" w:rsidRDefault="00CB4748" w:rsidP="00CB4748">
      <w:pPr>
        <w:autoSpaceDE w:val="0"/>
        <w:autoSpaceDN w:val="0"/>
        <w:spacing w:after="0"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от 17.06.2019 г. № 88-3</w:t>
      </w:r>
    </w:p>
    <w:p w:rsidR="00CB4748" w:rsidRPr="00E90A21" w:rsidRDefault="00CB4748" w:rsidP="00CB4748">
      <w:pPr>
        <w:autoSpaceDE w:val="0"/>
        <w:autoSpaceDN w:val="0"/>
        <w:spacing w:after="0" w:line="240" w:lineRule="auto"/>
        <w:ind w:left="567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(рекомендуемая форма)</w:t>
      </w:r>
    </w:p>
    <w:p w:rsidR="00CB4748" w:rsidRPr="00E90A21" w:rsidRDefault="00CB4748" w:rsidP="00CB4748">
      <w:pPr>
        <w:autoSpaceDE w:val="0"/>
        <w:autoSpaceDN w:val="0"/>
        <w:spacing w:after="0" w:line="240" w:lineRule="auto"/>
        <w:ind w:left="5954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748" w:rsidRPr="00E90A21" w:rsidRDefault="00CB4748" w:rsidP="00CB4748">
      <w:pPr>
        <w:autoSpaceDE w:val="0"/>
        <w:autoSpaceDN w:val="0"/>
        <w:spacing w:after="0" w:line="240" w:lineRule="auto"/>
        <w:ind w:left="4820"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>В Территориальную избирательную комиссию города Новочеркасска</w:t>
      </w:r>
    </w:p>
    <w:p w:rsidR="00CB4748" w:rsidRPr="00E90A21" w:rsidRDefault="00CB4748" w:rsidP="00CB4748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748" w:rsidRPr="00E90A21" w:rsidRDefault="00CB4748" w:rsidP="00CB4748">
      <w:pPr>
        <w:autoSpaceDE w:val="0"/>
        <w:autoSpaceDN w:val="0"/>
        <w:spacing w:after="0" w:line="240" w:lineRule="auto"/>
        <w:ind w:right="-1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748" w:rsidRPr="00E90A21" w:rsidRDefault="00CB4748" w:rsidP="00CB4748">
      <w:p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Уведомление</w:t>
      </w:r>
    </w:p>
    <w:p w:rsidR="00CB4748" w:rsidRPr="00E90A21" w:rsidRDefault="00CB4748" w:rsidP="00CB4748">
      <w:p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изменении одномандатного избирательного округа, </w:t>
      </w:r>
    </w:p>
    <w:p w:rsidR="00CB4748" w:rsidRPr="00E90A21" w:rsidRDefault="00CB4748" w:rsidP="00CB4748">
      <w:p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</w:t>
      </w:r>
      <w:proofErr w:type="gramStart"/>
      <w:r w:rsidRPr="00E90A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которому</w:t>
      </w:r>
      <w:proofErr w:type="gramEnd"/>
      <w:r w:rsidRPr="00E90A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кандидат первоначально был выдвинут</w:t>
      </w:r>
    </w:p>
    <w:p w:rsidR="00CB4748" w:rsidRPr="00E90A21" w:rsidRDefault="00CB4748" w:rsidP="00CB4748">
      <w:p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B4748" w:rsidRPr="00E90A21" w:rsidRDefault="00CB4748" w:rsidP="00CB4748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 (наименование избирательного объединения, выдвинувшего кандидата)</w:t>
      </w:r>
    </w:p>
    <w:p w:rsidR="00CB4748" w:rsidRPr="00E90A21" w:rsidRDefault="00CB4748" w:rsidP="00CB4748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CB4748" w:rsidRPr="00E90A21" w:rsidRDefault="00CB4748" w:rsidP="00CB4748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соответствии с частью 8 статьи 23 Областного закона «О выборах </w:t>
      </w:r>
      <w:r w:rsidRPr="00E90A21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и референдумах в Ростовской области» и с согласия кандидата в депутаты Г</w:t>
      </w: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>ородской Думы города Новочеркасска шестого созыва</w:t>
      </w:r>
    </w:p>
    <w:p w:rsidR="00CB4748" w:rsidRPr="00E90A21" w:rsidRDefault="00CB4748" w:rsidP="00CB4748">
      <w:pPr>
        <w:tabs>
          <w:tab w:val="right" w:pos="9356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ab/>
        <w:t>,</w:t>
      </w:r>
    </w:p>
    <w:p w:rsidR="00CB4748" w:rsidRPr="00E90A21" w:rsidRDefault="00CB4748" w:rsidP="00CB4748">
      <w:pPr>
        <w:pBdr>
          <w:top w:val="single" w:sz="4" w:space="1" w:color="auto"/>
        </w:pBdr>
        <w:autoSpaceDE w:val="0"/>
        <w:autoSpaceDN w:val="0"/>
        <w:spacing w:after="0"/>
        <w:ind w:right="113"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(фамилия, имя, отчество кандидата)</w:t>
      </w:r>
    </w:p>
    <w:p w:rsidR="00CB4748" w:rsidRPr="00E90A21" w:rsidRDefault="00CB4748" w:rsidP="00CB4748">
      <w:pPr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 xml:space="preserve">первоначально </w:t>
      </w: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выдвинутого </w:t>
      </w: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>по:</w:t>
      </w:r>
    </w:p>
    <w:tbl>
      <w:tblPr>
        <w:tblW w:w="94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29"/>
        <w:gridCol w:w="183"/>
      </w:tblGrid>
      <w:tr w:rsidR="00CB4748" w:rsidRPr="000A57CD" w:rsidTr="00E524AB">
        <w:tc>
          <w:tcPr>
            <w:tcW w:w="9229" w:type="dxa"/>
            <w:tcBorders>
              <w:bottom w:val="single" w:sz="4" w:space="0" w:color="auto"/>
            </w:tcBorders>
            <w:shd w:val="clear" w:color="auto" w:fill="auto"/>
          </w:tcPr>
          <w:p w:rsidR="00CB4748" w:rsidRPr="000A57CD" w:rsidRDefault="00CB4748" w:rsidP="00E524AB">
            <w:pPr>
              <w:suppressAutoHyphens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A57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одномандатному избирательному округу № </w:t>
            </w:r>
          </w:p>
        </w:tc>
        <w:tc>
          <w:tcPr>
            <w:tcW w:w="183" w:type="dxa"/>
            <w:shd w:val="clear" w:color="auto" w:fill="auto"/>
          </w:tcPr>
          <w:p w:rsidR="00CB4748" w:rsidRPr="000A57CD" w:rsidRDefault="00CB4748" w:rsidP="00E524AB">
            <w:pPr>
              <w:suppressAutoHyphens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A57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</w:t>
            </w:r>
          </w:p>
        </w:tc>
      </w:tr>
      <w:tr w:rsidR="00CB4748" w:rsidRPr="000A57CD" w:rsidTr="00E524AB">
        <w:tc>
          <w:tcPr>
            <w:tcW w:w="9229" w:type="dxa"/>
            <w:tcBorders>
              <w:top w:val="single" w:sz="4" w:space="0" w:color="auto"/>
            </w:tcBorders>
            <w:shd w:val="clear" w:color="auto" w:fill="auto"/>
          </w:tcPr>
          <w:p w:rsidR="00CB4748" w:rsidRPr="000A57CD" w:rsidRDefault="00CB4748" w:rsidP="00E524AB">
            <w:pPr>
              <w:tabs>
                <w:tab w:val="right" w:pos="9356"/>
              </w:tabs>
              <w:suppressAutoHyphens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57CD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(сведения о прежнем одномандатном избирательном округе)</w:t>
            </w:r>
          </w:p>
        </w:tc>
        <w:tc>
          <w:tcPr>
            <w:tcW w:w="183" w:type="dxa"/>
            <w:shd w:val="clear" w:color="auto" w:fill="auto"/>
          </w:tcPr>
          <w:p w:rsidR="00CB4748" w:rsidRPr="000A57CD" w:rsidRDefault="00CB4748" w:rsidP="00E524AB">
            <w:pPr>
              <w:tabs>
                <w:tab w:val="right" w:pos="9356"/>
              </w:tabs>
              <w:suppressAutoHyphens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CB4748" w:rsidRPr="00E90A21" w:rsidRDefault="00CB4748" w:rsidP="00CB4748">
      <w:pPr>
        <w:tabs>
          <w:tab w:val="left" w:pos="9356"/>
        </w:tabs>
        <w:suppressAutoHyphens/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 xml:space="preserve">по решению </w:t>
      </w: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CB4748" w:rsidRPr="00E90A21" w:rsidRDefault="00CB4748" w:rsidP="00CB4748">
      <w:pPr>
        <w:pBdr>
          <w:top w:val="single" w:sz="4" w:space="1" w:color="auto"/>
        </w:pBdr>
        <w:tabs>
          <w:tab w:val="right" w:pos="9356"/>
        </w:tabs>
        <w:suppressAutoHyphens/>
        <w:autoSpaceDE w:val="0"/>
        <w:autoSpaceDN w:val="0"/>
        <w:spacing w:after="0" w:line="240" w:lineRule="auto"/>
        <w:ind w:left="1560" w:firstLine="0"/>
        <w:jc w:val="center"/>
        <w:rPr>
          <w:rFonts w:ascii="Times New Roman" w:eastAsia="Times New Roman" w:hAnsi="Times New Roman"/>
          <w:i/>
          <w:iCs/>
          <w:sz w:val="2"/>
          <w:szCs w:val="2"/>
          <w:lang w:eastAsia="ru-RU"/>
        </w:rPr>
      </w:pPr>
      <w:proofErr w:type="gramStart"/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(наименование</w:t>
      </w:r>
      <w:r w:rsidRPr="00E90A2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уполномоченного на то органа избирательного объединения,</w:t>
      </w:r>
      <w:proofErr w:type="gramEnd"/>
    </w:p>
    <w:p w:rsidR="00CB4748" w:rsidRPr="00E90A21" w:rsidRDefault="00CB4748" w:rsidP="00CB4748">
      <w:pPr>
        <w:tabs>
          <w:tab w:val="left" w:pos="9356"/>
        </w:tabs>
        <w:suppressAutoHyphens/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CB4748" w:rsidRPr="00E90A21" w:rsidRDefault="00CB4748" w:rsidP="00CB4748">
      <w:pPr>
        <w:pBdr>
          <w:top w:val="single" w:sz="4" w:space="1" w:color="auto"/>
        </w:pBdr>
        <w:tabs>
          <w:tab w:val="right" w:pos="9356"/>
        </w:tabs>
        <w:suppressAutoHyphens/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E90A2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реквизиты (дата, номер) принятого решения)</w:t>
      </w:r>
    </w:p>
    <w:p w:rsidR="00CB4748" w:rsidRPr="00E90A21" w:rsidRDefault="00CB4748" w:rsidP="00CB4748">
      <w:pPr>
        <w:pBdr>
          <w:top w:val="single" w:sz="4" w:space="1" w:color="auto"/>
        </w:pBdr>
        <w:tabs>
          <w:tab w:val="right" w:pos="9356"/>
        </w:tabs>
        <w:suppressAutoHyphens/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 избирательный округ, </w:t>
      </w:r>
      <w:r w:rsidRPr="00E90A2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 которому этот кандидат первоначально </w:t>
      </w:r>
      <w:proofErr w:type="gramStart"/>
      <w:r w:rsidRPr="00E90A21">
        <w:rPr>
          <w:rFonts w:ascii="Times New Roman" w:eastAsia="Times New Roman" w:hAnsi="Times New Roman"/>
          <w:iCs/>
          <w:sz w:val="28"/>
          <w:szCs w:val="28"/>
          <w:lang w:eastAsia="ru-RU"/>
        </w:rPr>
        <w:t>был</w:t>
      </w:r>
      <w:proofErr w:type="gramEnd"/>
      <w:r w:rsidRPr="00E90A2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выдвинут,</w:t>
      </w:r>
      <w:r w:rsidRPr="00E90A21">
        <w:rPr>
          <w:rFonts w:ascii="Times New Roman" w:eastAsia="Times New Roman" w:hAnsi="Times New Roman"/>
          <w:sz w:val="28"/>
          <w:szCs w:val="28"/>
          <w:lang w:eastAsia="ru-RU"/>
        </w:rPr>
        <w:t xml:space="preserve"> на:</w:t>
      </w:r>
    </w:p>
    <w:tbl>
      <w:tblPr>
        <w:tblW w:w="94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29"/>
        <w:gridCol w:w="183"/>
      </w:tblGrid>
      <w:tr w:rsidR="00CB4748" w:rsidRPr="000A57CD" w:rsidTr="00E524AB">
        <w:tc>
          <w:tcPr>
            <w:tcW w:w="9229" w:type="dxa"/>
            <w:tcBorders>
              <w:bottom w:val="single" w:sz="4" w:space="0" w:color="auto"/>
            </w:tcBorders>
            <w:shd w:val="clear" w:color="auto" w:fill="auto"/>
          </w:tcPr>
          <w:p w:rsidR="00CB4748" w:rsidRPr="000A57CD" w:rsidRDefault="00CB4748" w:rsidP="00E524AB">
            <w:pPr>
              <w:suppressAutoHyphens/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A57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одномандатный избирательный округ № </w:t>
            </w:r>
          </w:p>
        </w:tc>
        <w:tc>
          <w:tcPr>
            <w:tcW w:w="183" w:type="dxa"/>
            <w:shd w:val="clear" w:color="auto" w:fill="auto"/>
          </w:tcPr>
          <w:p w:rsidR="00CB4748" w:rsidRPr="000A57CD" w:rsidRDefault="00CB4748" w:rsidP="00E524AB">
            <w:pPr>
              <w:suppressAutoHyphens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A57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</w:tr>
      <w:tr w:rsidR="00CB4748" w:rsidRPr="000A57CD" w:rsidTr="00E524AB">
        <w:tc>
          <w:tcPr>
            <w:tcW w:w="9229" w:type="dxa"/>
            <w:tcBorders>
              <w:top w:val="single" w:sz="4" w:space="0" w:color="auto"/>
            </w:tcBorders>
            <w:shd w:val="clear" w:color="auto" w:fill="auto"/>
          </w:tcPr>
          <w:p w:rsidR="00CB4748" w:rsidRPr="000A57CD" w:rsidRDefault="00CB4748" w:rsidP="00E524AB">
            <w:pPr>
              <w:tabs>
                <w:tab w:val="right" w:pos="9356"/>
              </w:tabs>
              <w:suppressAutoHyphens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57CD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(сведения о новом одномандатном избирательном округе)</w:t>
            </w:r>
          </w:p>
        </w:tc>
        <w:tc>
          <w:tcPr>
            <w:tcW w:w="183" w:type="dxa"/>
            <w:shd w:val="clear" w:color="auto" w:fill="auto"/>
          </w:tcPr>
          <w:p w:rsidR="00CB4748" w:rsidRPr="000A57CD" w:rsidRDefault="00CB4748" w:rsidP="00E524AB">
            <w:pPr>
              <w:tabs>
                <w:tab w:val="right" w:pos="9356"/>
              </w:tabs>
              <w:suppressAutoHyphens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CB4748" w:rsidRPr="00E90A21" w:rsidRDefault="00CB4748" w:rsidP="00CB4748">
      <w:pPr>
        <w:autoSpaceDE w:val="0"/>
        <w:autoSpaceDN w:val="0"/>
        <w:spacing w:before="120" w:after="24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90A21">
        <w:rPr>
          <w:rFonts w:ascii="Times New Roman" w:eastAsia="Times New Roman" w:hAnsi="Times New Roman"/>
          <w:iCs/>
          <w:sz w:val="28"/>
          <w:szCs w:val="28"/>
          <w:lang w:eastAsia="ru-RU"/>
        </w:rPr>
        <w:t>Приложение: письменное согласие кандидата на изменение избирательного округа, по которому этот кандидат первоначально был выдвинут.</w:t>
      </w:r>
    </w:p>
    <w:tbl>
      <w:tblPr>
        <w:tblW w:w="9464" w:type="dxa"/>
        <w:tblLayout w:type="fixed"/>
        <w:tblLook w:val="04A0"/>
      </w:tblPr>
      <w:tblGrid>
        <w:gridCol w:w="3794"/>
        <w:gridCol w:w="283"/>
        <w:gridCol w:w="2552"/>
        <w:gridCol w:w="283"/>
        <w:gridCol w:w="2552"/>
      </w:tblGrid>
      <w:tr w:rsidR="00CB4748" w:rsidRPr="00E90A21" w:rsidTr="00E524AB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</w:tcPr>
          <w:p w:rsidR="00CB4748" w:rsidRPr="00E90A21" w:rsidRDefault="00CB4748" w:rsidP="00E524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CB4748" w:rsidRPr="00E90A21" w:rsidRDefault="00CB4748" w:rsidP="00E524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napToGrid w:val="0"/>
                <w:sz w:val="2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CB4748" w:rsidRPr="00E90A21" w:rsidRDefault="00CB4748" w:rsidP="00E524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CB4748" w:rsidRPr="00E90A21" w:rsidRDefault="00CB4748" w:rsidP="00E524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napToGrid w:val="0"/>
                <w:sz w:val="2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B4748" w:rsidRPr="00E90A21" w:rsidRDefault="00CB4748" w:rsidP="00E524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18"/>
                <w:lang w:eastAsia="ru-RU"/>
              </w:rPr>
            </w:pPr>
          </w:p>
        </w:tc>
      </w:tr>
      <w:tr w:rsidR="00CB4748" w:rsidRPr="00E90A21" w:rsidTr="00E524AB">
        <w:trPr>
          <w:cantSplit/>
        </w:trPr>
        <w:tc>
          <w:tcPr>
            <w:tcW w:w="3794" w:type="dxa"/>
            <w:tcBorders>
              <w:top w:val="single" w:sz="4" w:space="0" w:color="auto"/>
            </w:tcBorders>
          </w:tcPr>
          <w:p w:rsidR="00CB4748" w:rsidRPr="00E90A21" w:rsidRDefault="00CB4748" w:rsidP="00E524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i/>
                <w:iCs/>
                <w:snapToGrid w:val="0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bCs/>
                <w:i/>
                <w:iCs/>
                <w:snapToGrid w:val="0"/>
                <w:sz w:val="16"/>
                <w:szCs w:val="16"/>
                <w:lang w:eastAsia="ru-RU"/>
              </w:rPr>
              <w:t>(должность/статус)</w:t>
            </w:r>
          </w:p>
        </w:tc>
        <w:tc>
          <w:tcPr>
            <w:tcW w:w="283" w:type="dxa"/>
          </w:tcPr>
          <w:p w:rsidR="00CB4748" w:rsidRPr="00E90A21" w:rsidRDefault="00CB4748" w:rsidP="00E524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B4748" w:rsidRPr="00E90A21" w:rsidRDefault="00CB4748" w:rsidP="00E524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CB4748" w:rsidRPr="00E90A21" w:rsidRDefault="00CB4748" w:rsidP="00E524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B4748" w:rsidRPr="00E90A21" w:rsidRDefault="00CB4748" w:rsidP="00E524A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  <w:r w:rsidRPr="00E90A21"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CB4748" w:rsidRPr="00E90A21" w:rsidRDefault="00CB4748" w:rsidP="00CB4748">
      <w:pPr>
        <w:autoSpaceDE w:val="0"/>
        <w:autoSpaceDN w:val="0"/>
        <w:spacing w:before="120"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</w:p>
    <w:p w:rsidR="00CB4748" w:rsidRPr="00E90A21" w:rsidRDefault="00CB4748" w:rsidP="00CB4748">
      <w:pPr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М.П. избирательного объединения</w:t>
      </w:r>
    </w:p>
    <w:p w:rsidR="00CB4748" w:rsidRPr="00E90A21" w:rsidRDefault="00CB4748" w:rsidP="00CB4748">
      <w:pPr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A21">
        <w:rPr>
          <w:rFonts w:ascii="Times New Roman" w:eastAsia="Times New Roman" w:hAnsi="Times New Roman"/>
          <w:sz w:val="24"/>
          <w:szCs w:val="24"/>
          <w:lang w:eastAsia="ru-RU"/>
        </w:rPr>
        <w:t>(при наличии)</w:t>
      </w:r>
    </w:p>
    <w:p w:rsidR="00CB4748" w:rsidRPr="00E90A21" w:rsidRDefault="00CB4748" w:rsidP="00CB4748">
      <w:pPr>
        <w:autoSpaceDE w:val="0"/>
        <w:autoSpaceDN w:val="0"/>
        <w:spacing w:after="0" w:line="36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4748" w:rsidRPr="00E90A21" w:rsidRDefault="00CB4748" w:rsidP="00CB4748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B4748" w:rsidRPr="00E90A21" w:rsidRDefault="00CB4748" w:rsidP="00CB4748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B4748" w:rsidRPr="00E90A21" w:rsidRDefault="00CB4748" w:rsidP="00CB4748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90A21">
        <w:rPr>
          <w:rFonts w:ascii="Times New Roman" w:eastAsia="Times New Roman" w:hAnsi="Times New Roman"/>
          <w:b/>
          <w:sz w:val="20"/>
          <w:szCs w:val="20"/>
          <w:lang w:eastAsia="ru-RU"/>
        </w:rPr>
        <w:t>Примечания.</w:t>
      </w:r>
    </w:p>
    <w:p w:rsidR="00CB4748" w:rsidRPr="00E90A21" w:rsidRDefault="00CB4748" w:rsidP="00CB474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A21">
        <w:rPr>
          <w:rFonts w:ascii="Times New Roman" w:eastAsia="Times New Roman" w:hAnsi="Times New Roman"/>
          <w:sz w:val="20"/>
          <w:szCs w:val="20"/>
          <w:lang w:eastAsia="ru-RU"/>
        </w:rPr>
        <w:t>1. Уведомление представляется в ТИК до представления документов для регистрации кандидата.</w:t>
      </w:r>
    </w:p>
    <w:p w:rsidR="00CB4748" w:rsidRPr="00E90A21" w:rsidRDefault="00CB4748" w:rsidP="00CB474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0A21">
        <w:rPr>
          <w:rFonts w:ascii="Times New Roman" w:eastAsia="Times New Roman" w:hAnsi="Times New Roman"/>
          <w:sz w:val="20"/>
          <w:szCs w:val="20"/>
          <w:lang w:eastAsia="ru-RU"/>
        </w:rPr>
        <w:t>2. К уведомлению прилагается письменное согласие кандидата на изменение избирательного округа (приложение № 9).</w:t>
      </w:r>
    </w:p>
    <w:p w:rsidR="00710F7B" w:rsidRDefault="00710F7B"/>
    <w:sectPr w:rsidR="00710F7B" w:rsidSect="0071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B4748"/>
    <w:rsid w:val="00710F7B"/>
    <w:rsid w:val="00CB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48"/>
    <w:pPr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2019-06-26T11:57:00Z</dcterms:created>
  <dcterms:modified xsi:type="dcterms:W3CDTF">2019-06-26T11:57:00Z</dcterms:modified>
</cp:coreProperties>
</file>